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72A0A" w14:textId="341F8FB4" w:rsidR="00F8194C" w:rsidRPr="009C74FF" w:rsidRDefault="0085155F" w:rsidP="009C74FF">
      <w:pPr>
        <w:spacing w:before="100" w:beforeAutospacing="1" w:after="0" w:line="240" w:lineRule="auto"/>
        <w:jc w:val="center"/>
        <w:outlineLvl w:val="1"/>
        <w:rPr>
          <w:rFonts w:eastAsia="Times New Roman" w:cstheme="minorHAnsi"/>
          <w:b/>
          <w:bCs/>
          <w:sz w:val="72"/>
          <w:szCs w:val="72"/>
        </w:rPr>
      </w:pPr>
      <w:r>
        <w:rPr>
          <w:rFonts w:eastAsia="Times New Roman" w:cstheme="minorHAnsi"/>
          <w:b/>
          <w:bCs/>
          <w:sz w:val="72"/>
          <w:szCs w:val="72"/>
        </w:rPr>
        <w:t xml:space="preserve">Stand for the Right Learn &amp; Teach </w:t>
      </w:r>
    </w:p>
    <w:p w14:paraId="105D5523" w14:textId="57359CF9" w:rsidR="004C5FDC" w:rsidRDefault="00C54182" w:rsidP="00544FAB">
      <w:pPr>
        <w:pStyle w:val="ListParagraph"/>
        <w:spacing w:before="100" w:beforeAutospacing="1" w:after="0" w:line="240" w:lineRule="auto"/>
        <w:ind w:left="0"/>
        <w:jc w:val="center"/>
        <w:rPr>
          <w:sz w:val="56"/>
          <w:szCs w:val="56"/>
        </w:rPr>
      </w:pPr>
      <w:r>
        <w:rPr>
          <w:sz w:val="56"/>
          <w:szCs w:val="56"/>
        </w:rPr>
        <w:t xml:space="preserve">Have the children read examples of standing as a witness of Christ in the scriptures and conference talks while you review this song in primary! </w:t>
      </w:r>
    </w:p>
    <w:p w14:paraId="61076550" w14:textId="77777777" w:rsidR="00C54182" w:rsidRPr="00CD3271" w:rsidRDefault="00C54182" w:rsidP="00544FAB">
      <w:pPr>
        <w:pStyle w:val="ListParagraph"/>
        <w:spacing w:before="100" w:beforeAutospacing="1" w:after="0" w:line="240" w:lineRule="auto"/>
        <w:ind w:left="0"/>
        <w:jc w:val="center"/>
        <w:rPr>
          <w:sz w:val="56"/>
          <w:szCs w:val="56"/>
        </w:rPr>
      </w:pPr>
    </w:p>
    <w:p w14:paraId="22F3FA94" w14:textId="77777777" w:rsidR="000F768B" w:rsidRDefault="00CA07B7" w:rsidP="00544FAB">
      <w:pPr>
        <w:pStyle w:val="ListParagraph"/>
        <w:spacing w:before="100" w:beforeAutospacing="1" w:after="0" w:line="240" w:lineRule="auto"/>
        <w:ind w:left="0"/>
        <w:jc w:val="center"/>
        <w:rPr>
          <w:sz w:val="56"/>
          <w:szCs w:val="56"/>
        </w:rPr>
      </w:pPr>
      <w:r w:rsidRPr="00CD3271">
        <w:rPr>
          <w:sz w:val="56"/>
          <w:szCs w:val="56"/>
        </w:rPr>
        <w:t>Find the full lesson plan, extension ideas,</w:t>
      </w:r>
      <w:r>
        <w:rPr>
          <w:sz w:val="56"/>
          <w:szCs w:val="56"/>
        </w:rPr>
        <w:t xml:space="preserve"> </w:t>
      </w:r>
    </w:p>
    <w:p w14:paraId="79943941" w14:textId="27773333" w:rsidR="00CA07B7" w:rsidRPr="00CD3271" w:rsidRDefault="00CA07B7" w:rsidP="00544FAB">
      <w:pPr>
        <w:pStyle w:val="ListParagraph"/>
        <w:spacing w:before="100" w:beforeAutospacing="1" w:after="0" w:line="240" w:lineRule="auto"/>
        <w:ind w:left="0"/>
        <w:jc w:val="center"/>
        <w:rPr>
          <w:sz w:val="56"/>
          <w:szCs w:val="56"/>
        </w:rPr>
      </w:pPr>
      <w:r>
        <w:rPr>
          <w:sz w:val="56"/>
          <w:szCs w:val="56"/>
        </w:rPr>
        <w:t>and</w:t>
      </w:r>
      <w:r w:rsidRPr="00CD3271">
        <w:rPr>
          <w:sz w:val="56"/>
          <w:szCs w:val="56"/>
        </w:rPr>
        <w:t xml:space="preserve"> song suggestions in the blog post here:</w:t>
      </w:r>
    </w:p>
    <w:p w14:paraId="317C27B5" w14:textId="77777777" w:rsidR="009779DA" w:rsidRDefault="009779DA" w:rsidP="00544FAB">
      <w:pPr>
        <w:pStyle w:val="ListParagraph"/>
        <w:spacing w:before="100" w:beforeAutospacing="1" w:after="0" w:line="240" w:lineRule="auto"/>
        <w:ind w:left="0"/>
        <w:jc w:val="center"/>
        <w:rPr>
          <w:rFonts w:ascii="Segoe UI" w:hAnsi="Segoe UI" w:cs="Segoe UI"/>
          <w:b/>
          <w:bCs/>
          <w:sz w:val="56"/>
          <w:szCs w:val="56"/>
          <w:shd w:val="clear" w:color="auto" w:fill="FFFFFF"/>
        </w:rPr>
      </w:pPr>
    </w:p>
    <w:p w14:paraId="466574FD" w14:textId="448F2676" w:rsidR="00CA07B7" w:rsidRPr="00CD3271" w:rsidRDefault="0085155F" w:rsidP="00544FAB">
      <w:pPr>
        <w:pStyle w:val="ListParagraph"/>
        <w:spacing w:before="100" w:beforeAutospacing="1" w:after="0" w:line="240" w:lineRule="auto"/>
        <w:ind w:left="0"/>
        <w:jc w:val="center"/>
        <w:rPr>
          <w:b/>
          <w:bCs/>
          <w:sz w:val="56"/>
          <w:szCs w:val="56"/>
        </w:rPr>
      </w:pPr>
      <w:hyperlink r:id="rId8" w:history="1">
        <w:r w:rsidRPr="00290A8A">
          <w:rPr>
            <w:rStyle w:val="Hyperlink"/>
            <w:rFonts w:ascii="Segoe UI" w:hAnsi="Segoe UI" w:cs="Segoe UI"/>
            <w:b/>
            <w:bCs/>
            <w:sz w:val="56"/>
            <w:szCs w:val="56"/>
            <w:shd w:val="clear" w:color="auto" w:fill="FFFFFF"/>
          </w:rPr>
          <w:t>https://www.primarysinging.com/stand-for-the-right-learn-teach/</w:t>
        </w:r>
      </w:hyperlink>
      <w:r w:rsidR="00F75923">
        <w:rPr>
          <w:rFonts w:ascii="Segoe UI" w:hAnsi="Segoe UI" w:cs="Segoe UI"/>
          <w:b/>
          <w:bCs/>
          <w:sz w:val="56"/>
          <w:szCs w:val="56"/>
          <w:shd w:val="clear" w:color="auto" w:fill="FFFFFF"/>
        </w:rPr>
        <w:t xml:space="preserve"> </w:t>
      </w:r>
    </w:p>
    <w:p w14:paraId="3D45E9D9" w14:textId="77777777" w:rsidR="00CA07B7" w:rsidRPr="00CD3271" w:rsidRDefault="00CA07B7" w:rsidP="00544FAB">
      <w:pPr>
        <w:pStyle w:val="ListParagraph"/>
        <w:spacing w:before="100" w:beforeAutospacing="1" w:after="0" w:line="240" w:lineRule="auto"/>
        <w:ind w:left="0"/>
        <w:jc w:val="center"/>
        <w:rPr>
          <w:sz w:val="56"/>
          <w:szCs w:val="56"/>
        </w:rPr>
      </w:pPr>
    </w:p>
    <w:p w14:paraId="3E28FECD" w14:textId="77777777" w:rsidR="00CA07B7" w:rsidRDefault="00CA07B7" w:rsidP="00544FAB">
      <w:pPr>
        <w:pStyle w:val="ListParagraph"/>
        <w:spacing w:before="100" w:beforeAutospacing="1" w:after="0" w:line="240" w:lineRule="auto"/>
        <w:ind w:left="0"/>
        <w:jc w:val="center"/>
        <w:rPr>
          <w:sz w:val="56"/>
          <w:szCs w:val="56"/>
        </w:rPr>
      </w:pPr>
      <w:r w:rsidRPr="00CD3271">
        <w:rPr>
          <w:i/>
          <w:iCs/>
          <w:sz w:val="56"/>
          <w:szCs w:val="56"/>
        </w:rPr>
        <w:t>Do not share this file directly.</w:t>
      </w:r>
      <w:r w:rsidRPr="00CD3271">
        <w:rPr>
          <w:sz w:val="56"/>
          <w:szCs w:val="56"/>
        </w:rPr>
        <w:t xml:space="preserve"> </w:t>
      </w:r>
    </w:p>
    <w:p w14:paraId="508C874E" w14:textId="3EE9996C" w:rsidR="00CA07B7" w:rsidRPr="00CA07B7" w:rsidRDefault="00CA07B7" w:rsidP="000F768B">
      <w:pPr>
        <w:jc w:val="center"/>
        <w:rPr>
          <w:sz w:val="56"/>
          <w:szCs w:val="56"/>
        </w:rPr>
      </w:pPr>
      <w:r w:rsidRPr="00CD3271">
        <w:rPr>
          <w:sz w:val="56"/>
          <w:szCs w:val="56"/>
        </w:rPr>
        <w:t>See our terms</w:t>
      </w:r>
      <w:r>
        <w:rPr>
          <w:sz w:val="56"/>
          <w:szCs w:val="56"/>
        </w:rPr>
        <w:t xml:space="preserve"> of use</w:t>
      </w:r>
      <w:r w:rsidRPr="00CD3271">
        <w:rPr>
          <w:sz w:val="56"/>
          <w:szCs w:val="56"/>
        </w:rPr>
        <w:t xml:space="preserve"> on the last page. If you’d like to share this printable,</w:t>
      </w:r>
      <w:r w:rsidR="00DD2716">
        <w:rPr>
          <w:sz w:val="56"/>
          <w:szCs w:val="56"/>
        </w:rPr>
        <w:t xml:space="preserve"> </w:t>
      </w:r>
      <w:r w:rsidRPr="00CD3271">
        <w:rPr>
          <w:sz w:val="56"/>
          <w:szCs w:val="56"/>
        </w:rPr>
        <w:t>simply share the link to the post!</w:t>
      </w:r>
      <w:r>
        <w:rPr>
          <w:rFonts w:eastAsia="Times New Roman" w:cstheme="minorHAnsi"/>
          <w:b/>
          <w:bCs/>
          <w:sz w:val="36"/>
          <w:szCs w:val="36"/>
        </w:rPr>
        <w:br w:type="page"/>
      </w:r>
    </w:p>
    <w:p w14:paraId="487FB881" w14:textId="0FCD2615" w:rsidR="009C74FF" w:rsidRDefault="0085155F" w:rsidP="009C74FF">
      <w:pPr>
        <w:spacing w:before="100" w:beforeAutospacing="1" w:after="0" w:line="240" w:lineRule="auto"/>
        <w:jc w:val="center"/>
        <w:rPr>
          <w:rFonts w:eastAsia="Times New Roman" w:cstheme="minorHAnsi"/>
          <w:b/>
          <w:bCs/>
          <w:sz w:val="36"/>
          <w:szCs w:val="36"/>
        </w:rPr>
      </w:pPr>
      <w:r>
        <w:rPr>
          <w:rFonts w:eastAsia="Times New Roman" w:cstheme="minorHAnsi"/>
          <w:b/>
          <w:bCs/>
          <w:sz w:val="36"/>
          <w:szCs w:val="36"/>
        </w:rPr>
        <w:lastRenderedPageBreak/>
        <w:t xml:space="preserve">Stand for the Right Learn &amp; Teach </w:t>
      </w:r>
    </w:p>
    <w:p w14:paraId="2EC2879E" w14:textId="087252E7" w:rsidR="0085155F" w:rsidRDefault="008758E4" w:rsidP="00E60FA5">
      <w:pPr>
        <w:spacing w:before="100" w:beforeAutospacing="1" w:after="0" w:line="240" w:lineRule="auto"/>
        <w:rPr>
          <w:rFonts w:eastAsia="Times New Roman" w:cstheme="minorHAnsi"/>
          <w:b/>
          <w:bCs/>
          <w:sz w:val="32"/>
          <w:szCs w:val="32"/>
        </w:rPr>
      </w:pPr>
      <w:r>
        <w:rPr>
          <w:rFonts w:eastAsia="Times New Roman" w:cstheme="minorHAnsi"/>
          <w:b/>
          <w:bCs/>
          <w:sz w:val="32"/>
          <w:szCs w:val="32"/>
        </w:rPr>
        <w:t xml:space="preserve">Activity Instructions: </w:t>
      </w:r>
    </w:p>
    <w:p w14:paraId="6F5090E7" w14:textId="7BF7B6D0" w:rsidR="0085155F" w:rsidRDefault="003E36B9" w:rsidP="003E36B9">
      <w:pPr>
        <w:pStyle w:val="ListParagraph"/>
        <w:numPr>
          <w:ilvl w:val="0"/>
          <w:numId w:val="43"/>
        </w:numPr>
        <w:spacing w:before="100" w:beforeAutospacing="1" w:after="0" w:line="240" w:lineRule="auto"/>
        <w:rPr>
          <w:rFonts w:eastAsia="Times New Roman" w:cstheme="minorHAnsi"/>
          <w:sz w:val="32"/>
          <w:szCs w:val="32"/>
        </w:rPr>
      </w:pPr>
      <w:r>
        <w:rPr>
          <w:rFonts w:eastAsia="Times New Roman" w:cstheme="minorHAnsi"/>
          <w:sz w:val="32"/>
          <w:szCs w:val="32"/>
        </w:rPr>
        <w:t xml:space="preserve">Find 2-3 scriptures </w:t>
      </w:r>
      <w:r w:rsidR="00C54182">
        <w:rPr>
          <w:rFonts w:eastAsia="Times New Roman" w:cstheme="minorHAnsi"/>
          <w:sz w:val="32"/>
          <w:szCs w:val="32"/>
        </w:rPr>
        <w:t xml:space="preserve">or general conference quotes </w:t>
      </w:r>
      <w:r>
        <w:rPr>
          <w:rFonts w:eastAsia="Times New Roman" w:cstheme="minorHAnsi"/>
          <w:sz w:val="32"/>
          <w:szCs w:val="32"/>
        </w:rPr>
        <w:t>that teach about standi</w:t>
      </w:r>
      <w:r w:rsidR="00C54182">
        <w:rPr>
          <w:rFonts w:eastAsia="Times New Roman" w:cstheme="minorHAnsi"/>
          <w:sz w:val="32"/>
          <w:szCs w:val="32"/>
        </w:rPr>
        <w:t xml:space="preserve">ng as a disciple of Christ. We have 2 scriptures and a conference quote to use with this activity! </w:t>
      </w:r>
    </w:p>
    <w:p w14:paraId="0A230DFD" w14:textId="3142558C" w:rsidR="00C54182" w:rsidRDefault="00C54182" w:rsidP="003E36B9">
      <w:pPr>
        <w:pStyle w:val="ListParagraph"/>
        <w:numPr>
          <w:ilvl w:val="0"/>
          <w:numId w:val="43"/>
        </w:numPr>
        <w:spacing w:before="100" w:beforeAutospacing="1" w:after="0" w:line="240" w:lineRule="auto"/>
        <w:rPr>
          <w:rFonts w:eastAsia="Times New Roman" w:cstheme="minorHAnsi"/>
          <w:sz w:val="32"/>
          <w:szCs w:val="32"/>
        </w:rPr>
      </w:pPr>
      <w:r>
        <w:rPr>
          <w:rFonts w:eastAsia="Times New Roman" w:cstheme="minorHAnsi"/>
          <w:sz w:val="32"/>
          <w:szCs w:val="32"/>
        </w:rPr>
        <w:t xml:space="preserve">Write the scriptures/quotes on strips of paper before primary. </w:t>
      </w:r>
    </w:p>
    <w:p w14:paraId="0C214CD1" w14:textId="2491A0FC" w:rsidR="00C54182" w:rsidRDefault="00C54182" w:rsidP="003E36B9">
      <w:pPr>
        <w:pStyle w:val="ListParagraph"/>
        <w:numPr>
          <w:ilvl w:val="0"/>
          <w:numId w:val="43"/>
        </w:numPr>
        <w:spacing w:before="100" w:beforeAutospacing="1" w:after="0" w:line="240" w:lineRule="auto"/>
        <w:rPr>
          <w:rFonts w:eastAsia="Times New Roman" w:cstheme="minorHAnsi"/>
          <w:sz w:val="32"/>
          <w:szCs w:val="32"/>
        </w:rPr>
      </w:pPr>
      <w:r>
        <w:rPr>
          <w:rFonts w:eastAsia="Times New Roman" w:cstheme="minorHAnsi"/>
          <w:sz w:val="32"/>
          <w:szCs w:val="32"/>
        </w:rPr>
        <w:t xml:space="preserve">At the beginning of primary, start by reviewing Stand for the Right (lyrics here). </w:t>
      </w:r>
    </w:p>
    <w:p w14:paraId="192D9EAF" w14:textId="472F7E15" w:rsidR="00C54182" w:rsidRDefault="00C54182" w:rsidP="00C54182">
      <w:pPr>
        <w:pStyle w:val="ListParagraph"/>
        <w:numPr>
          <w:ilvl w:val="0"/>
          <w:numId w:val="43"/>
        </w:numPr>
        <w:spacing w:before="100" w:beforeAutospacing="1" w:after="0" w:line="240" w:lineRule="auto"/>
        <w:rPr>
          <w:rFonts w:eastAsia="Times New Roman" w:cstheme="minorHAnsi"/>
          <w:sz w:val="32"/>
          <w:szCs w:val="32"/>
        </w:rPr>
      </w:pPr>
      <w:r>
        <w:rPr>
          <w:rFonts w:eastAsia="Times New Roman" w:cstheme="minorHAnsi"/>
          <w:sz w:val="32"/>
          <w:szCs w:val="32"/>
        </w:rPr>
        <w:t xml:space="preserve">Then, share with the children that you’ll be learning about some examples of standing for the right. Divide the class into 3 groups. Pass out one scripture or quote to each group. Have each group read through their passage and talk about what we can do to stand for the right. </w:t>
      </w:r>
    </w:p>
    <w:p w14:paraId="48E6FDEF" w14:textId="064D5E8C" w:rsidR="00C54182" w:rsidRDefault="00C54182" w:rsidP="00C54182">
      <w:pPr>
        <w:pStyle w:val="ListParagraph"/>
        <w:numPr>
          <w:ilvl w:val="0"/>
          <w:numId w:val="43"/>
        </w:numPr>
        <w:spacing w:before="100" w:beforeAutospacing="1" w:after="0" w:line="240" w:lineRule="auto"/>
        <w:rPr>
          <w:rFonts w:eastAsia="Times New Roman" w:cstheme="minorHAnsi"/>
          <w:sz w:val="32"/>
          <w:szCs w:val="32"/>
        </w:rPr>
      </w:pPr>
      <w:r>
        <w:rPr>
          <w:rFonts w:eastAsia="Times New Roman" w:cstheme="minorHAnsi"/>
          <w:sz w:val="32"/>
          <w:szCs w:val="32"/>
        </w:rPr>
        <w:t xml:space="preserve">Sing through the song again. After singing, choose one group to come to the front of the room to share what they learned from their verse(s). </w:t>
      </w:r>
    </w:p>
    <w:p w14:paraId="2A2EEED4" w14:textId="7DA3D24B" w:rsidR="00C54182" w:rsidRDefault="00C54182" w:rsidP="00C54182">
      <w:pPr>
        <w:pStyle w:val="ListParagraph"/>
        <w:numPr>
          <w:ilvl w:val="0"/>
          <w:numId w:val="43"/>
        </w:numPr>
        <w:spacing w:before="100" w:beforeAutospacing="1" w:after="0" w:line="240" w:lineRule="auto"/>
        <w:rPr>
          <w:rFonts w:eastAsia="Times New Roman" w:cstheme="minorHAnsi"/>
          <w:sz w:val="32"/>
          <w:szCs w:val="32"/>
        </w:rPr>
      </w:pPr>
      <w:r>
        <w:rPr>
          <w:rFonts w:eastAsia="Times New Roman" w:cstheme="minorHAnsi"/>
          <w:sz w:val="32"/>
          <w:szCs w:val="32"/>
        </w:rPr>
        <w:t xml:space="preserve">Have each group share what they learned about being a disciple of Christ. In between each group, sing the song together. </w:t>
      </w:r>
    </w:p>
    <w:p w14:paraId="01D77C04" w14:textId="3789E61A" w:rsidR="0085155F" w:rsidRPr="00C54182" w:rsidRDefault="00C54182" w:rsidP="00E60FA5">
      <w:pPr>
        <w:pStyle w:val="ListParagraph"/>
        <w:numPr>
          <w:ilvl w:val="0"/>
          <w:numId w:val="43"/>
        </w:numPr>
        <w:spacing w:before="100" w:beforeAutospacing="1" w:after="0" w:line="240" w:lineRule="auto"/>
        <w:rPr>
          <w:rFonts w:eastAsia="Times New Roman" w:cstheme="minorHAnsi"/>
          <w:sz w:val="32"/>
          <w:szCs w:val="32"/>
        </w:rPr>
      </w:pPr>
      <w:r>
        <w:rPr>
          <w:rFonts w:eastAsia="Times New Roman" w:cstheme="minorHAnsi"/>
          <w:sz w:val="32"/>
          <w:szCs w:val="32"/>
        </w:rPr>
        <w:t xml:space="preserve">At the end of singing time, share your testimony of standing as an example of Christ. </w:t>
      </w:r>
    </w:p>
    <w:p w14:paraId="6475FC98" w14:textId="582796F8" w:rsidR="00E60FA5" w:rsidRPr="008D0F87" w:rsidRDefault="00E60FA5" w:rsidP="00E60FA5">
      <w:pPr>
        <w:spacing w:before="100" w:beforeAutospacing="1" w:after="0" w:line="240" w:lineRule="auto"/>
        <w:rPr>
          <w:rFonts w:eastAsia="Times New Roman" w:cstheme="minorHAnsi"/>
          <w:sz w:val="32"/>
          <w:szCs w:val="32"/>
        </w:rPr>
      </w:pPr>
      <w:r w:rsidRPr="008D0F87">
        <w:rPr>
          <w:rFonts w:eastAsia="Times New Roman" w:cstheme="minorHAnsi"/>
          <w:b/>
          <w:bCs/>
          <w:sz w:val="32"/>
          <w:szCs w:val="32"/>
        </w:rPr>
        <w:t xml:space="preserve">Extension Activities: </w:t>
      </w:r>
    </w:p>
    <w:p w14:paraId="45C46399" w14:textId="4217066D" w:rsidR="009C74FF" w:rsidRDefault="00C54182" w:rsidP="00C54182">
      <w:pPr>
        <w:pStyle w:val="ListParagraph"/>
        <w:numPr>
          <w:ilvl w:val="0"/>
          <w:numId w:val="44"/>
        </w:numPr>
        <w:spacing w:line="240" w:lineRule="auto"/>
        <w:rPr>
          <w:sz w:val="32"/>
          <w:szCs w:val="32"/>
        </w:rPr>
      </w:pPr>
      <w:r>
        <w:rPr>
          <w:sz w:val="32"/>
          <w:szCs w:val="32"/>
        </w:rPr>
        <w:t xml:space="preserve">Have the kids share their favorite scripture story about standing up for what’s right. Here are some examples: Queen Esther, Nephi, Ammon, Helaman’s Stripling Warriors, Joseph Smith </w:t>
      </w:r>
    </w:p>
    <w:p w14:paraId="29866897" w14:textId="2917F7A2" w:rsidR="00C54182" w:rsidRDefault="00C54182" w:rsidP="00C54182">
      <w:pPr>
        <w:pStyle w:val="ListParagraph"/>
        <w:numPr>
          <w:ilvl w:val="0"/>
          <w:numId w:val="44"/>
        </w:numPr>
        <w:spacing w:line="240" w:lineRule="auto"/>
        <w:rPr>
          <w:sz w:val="32"/>
          <w:szCs w:val="32"/>
        </w:rPr>
      </w:pPr>
      <w:r>
        <w:rPr>
          <w:sz w:val="32"/>
          <w:szCs w:val="32"/>
        </w:rPr>
        <w:t xml:space="preserve">On the back of each scripture or quote, write the lyrics to a section of the song. As each group </w:t>
      </w:r>
      <w:r w:rsidR="00876B8D">
        <w:rPr>
          <w:sz w:val="32"/>
          <w:szCs w:val="32"/>
        </w:rPr>
        <w:t>shares</w:t>
      </w:r>
      <w:r>
        <w:rPr>
          <w:sz w:val="32"/>
          <w:szCs w:val="32"/>
        </w:rPr>
        <w:t xml:space="preserve"> their passage, have them sing their section. Then, sing the whole song together! </w:t>
      </w:r>
    </w:p>
    <w:p w14:paraId="7B27B818" w14:textId="247D3D36" w:rsidR="00C54182" w:rsidRPr="00C54182" w:rsidRDefault="00876B8D" w:rsidP="00C54182">
      <w:pPr>
        <w:pStyle w:val="ListParagraph"/>
        <w:numPr>
          <w:ilvl w:val="0"/>
          <w:numId w:val="44"/>
        </w:numPr>
        <w:spacing w:line="240" w:lineRule="auto"/>
        <w:rPr>
          <w:sz w:val="32"/>
          <w:szCs w:val="32"/>
        </w:rPr>
      </w:pPr>
      <w:r>
        <w:rPr>
          <w:sz w:val="32"/>
          <w:szCs w:val="32"/>
        </w:rPr>
        <w:t xml:space="preserve">As you read through the quotes, have the children write words or phrases on the board that stand out to them. Look at the list you created together and have the kids discuss how they can stand as a witness of Christ. </w:t>
      </w:r>
    </w:p>
    <w:p w14:paraId="7957CE7B" w14:textId="77777777" w:rsidR="00813A62" w:rsidRDefault="00813A62" w:rsidP="00C54182">
      <w:pPr>
        <w:spacing w:line="600" w:lineRule="auto"/>
        <w:rPr>
          <w:rFonts w:ascii="Arial Narrow" w:hAnsi="Arial Narrow"/>
          <w:sz w:val="70"/>
          <w:szCs w:val="70"/>
        </w:rPr>
      </w:pPr>
    </w:p>
    <w:p w14:paraId="01E73FF3" w14:textId="333E5536" w:rsidR="0085155F" w:rsidRPr="00813A62" w:rsidRDefault="0085155F" w:rsidP="00813A62">
      <w:pPr>
        <w:spacing w:line="276" w:lineRule="auto"/>
        <w:jc w:val="center"/>
        <w:rPr>
          <w:rFonts w:ascii="Arial Black" w:hAnsi="Arial Black"/>
          <w:sz w:val="80"/>
          <w:szCs w:val="80"/>
        </w:rPr>
      </w:pPr>
      <w:r w:rsidRPr="00813A62">
        <w:rPr>
          <w:rFonts w:ascii="Arial Black" w:hAnsi="Arial Black"/>
          <w:sz w:val="80"/>
          <w:szCs w:val="80"/>
        </w:rPr>
        <w:lastRenderedPageBreak/>
        <w:t xml:space="preserve">Group 1: </w:t>
      </w:r>
      <w:r w:rsidR="00813A62" w:rsidRPr="00813A62">
        <w:rPr>
          <w:rFonts w:ascii="Arial Black" w:hAnsi="Arial Black"/>
          <w:sz w:val="80"/>
          <w:szCs w:val="80"/>
        </w:rPr>
        <w:t xml:space="preserve">Deuteronomy 6:18 </w:t>
      </w:r>
    </w:p>
    <w:p w14:paraId="0F9F2C55" w14:textId="77777777" w:rsidR="00813A62" w:rsidRPr="00813A62" w:rsidRDefault="00813A62" w:rsidP="00813A62">
      <w:pPr>
        <w:spacing w:line="276" w:lineRule="auto"/>
        <w:jc w:val="center"/>
        <w:rPr>
          <w:rFonts w:ascii="Arial Black" w:hAnsi="Arial Black"/>
          <w:sz w:val="50"/>
          <w:szCs w:val="50"/>
        </w:rPr>
      </w:pPr>
    </w:p>
    <w:p w14:paraId="215F8796" w14:textId="19758029" w:rsidR="00813A62" w:rsidRPr="00813A62" w:rsidRDefault="00813A62" w:rsidP="00813A62">
      <w:pPr>
        <w:spacing w:line="276" w:lineRule="auto"/>
        <w:jc w:val="center"/>
        <w:rPr>
          <w:rFonts w:cstheme="minorHAnsi"/>
          <w:sz w:val="90"/>
          <w:szCs w:val="90"/>
        </w:rPr>
      </w:pPr>
      <w:r w:rsidRPr="00813A62">
        <w:rPr>
          <w:rFonts w:cstheme="minorHAnsi"/>
          <w:color w:val="000000"/>
          <w:sz w:val="90"/>
          <w:szCs w:val="90"/>
          <w:shd w:val="clear" w:color="auto" w:fill="FFFFFF"/>
        </w:rPr>
        <w:t>And thou shalt do </w:t>
      </w:r>
      <w:r w:rsidRPr="00813A62">
        <w:rPr>
          <w:rStyle w:val="clarity-word"/>
          <w:rFonts w:cstheme="minorHAnsi"/>
          <w:i/>
          <w:iCs/>
          <w:color w:val="000000"/>
          <w:sz w:val="90"/>
          <w:szCs w:val="90"/>
          <w:bdr w:val="none" w:sz="0" w:space="0" w:color="auto" w:frame="1"/>
          <w:shd w:val="clear" w:color="auto" w:fill="FFFFFF"/>
        </w:rPr>
        <w:t>that which is</w:t>
      </w:r>
      <w:r w:rsidRPr="00813A62">
        <w:rPr>
          <w:rFonts w:cstheme="minorHAnsi"/>
          <w:color w:val="000000"/>
          <w:sz w:val="90"/>
          <w:szCs w:val="90"/>
          <w:shd w:val="clear" w:color="auto" w:fill="FFFFFF"/>
        </w:rPr>
        <w:t xml:space="preserve"> </w:t>
      </w:r>
      <w:hyperlink r:id="rId9" w:anchor="note18a" w:history="1">
        <w:r w:rsidRPr="0014059E">
          <w:rPr>
            <w:rStyle w:val="Hyperlink"/>
            <w:rFonts w:cstheme="minorHAnsi"/>
            <w:b/>
            <w:bCs/>
            <w:color w:val="4472C4" w:themeColor="accent1"/>
            <w:sz w:val="90"/>
            <w:szCs w:val="90"/>
            <w:bdr w:val="none" w:sz="0" w:space="0" w:color="auto" w:frame="1"/>
            <w:shd w:val="clear" w:color="auto" w:fill="FFFFFF"/>
          </w:rPr>
          <w:t>right</w:t>
        </w:r>
      </w:hyperlink>
      <w:r w:rsidRPr="00813A62">
        <w:rPr>
          <w:rFonts w:cstheme="minorHAnsi"/>
          <w:color w:val="000000"/>
          <w:sz w:val="90"/>
          <w:szCs w:val="90"/>
          <w:shd w:val="clear" w:color="auto" w:fill="FFFFFF"/>
        </w:rPr>
        <w:t xml:space="preserve"> and </w:t>
      </w:r>
      <w:r w:rsidRPr="0014059E">
        <w:rPr>
          <w:rFonts w:cstheme="minorHAnsi"/>
          <w:b/>
          <w:bCs/>
          <w:color w:val="4472C4" w:themeColor="accent1"/>
          <w:sz w:val="90"/>
          <w:szCs w:val="90"/>
          <w:u w:val="single"/>
          <w:shd w:val="clear" w:color="auto" w:fill="FFFFFF"/>
        </w:rPr>
        <w:t>good</w:t>
      </w:r>
      <w:r w:rsidRPr="0014059E">
        <w:rPr>
          <w:rFonts w:cstheme="minorHAnsi"/>
          <w:b/>
          <w:bCs/>
          <w:color w:val="4472C4" w:themeColor="accent1"/>
          <w:sz w:val="90"/>
          <w:szCs w:val="90"/>
          <w:shd w:val="clear" w:color="auto" w:fill="FFFFFF"/>
        </w:rPr>
        <w:t xml:space="preserve"> </w:t>
      </w:r>
      <w:r w:rsidRPr="00813A62">
        <w:rPr>
          <w:rFonts w:cstheme="minorHAnsi"/>
          <w:color w:val="000000"/>
          <w:sz w:val="90"/>
          <w:szCs w:val="90"/>
          <w:shd w:val="clear" w:color="auto" w:fill="FFFFFF"/>
        </w:rPr>
        <w:t>in the sight of the </w:t>
      </w:r>
      <w:r w:rsidRPr="00813A62">
        <w:rPr>
          <w:rStyle w:val="small-caps"/>
          <w:rFonts w:cstheme="minorHAnsi"/>
          <w:smallCaps/>
          <w:color w:val="000000"/>
          <w:sz w:val="90"/>
          <w:szCs w:val="90"/>
          <w:bdr w:val="none" w:sz="0" w:space="0" w:color="auto" w:frame="1"/>
          <w:shd w:val="clear" w:color="auto" w:fill="FFFFFF"/>
        </w:rPr>
        <w:t>Lord</w:t>
      </w:r>
      <w:r w:rsidRPr="00813A62">
        <w:rPr>
          <w:rFonts w:cstheme="minorHAnsi"/>
          <w:color w:val="000000"/>
          <w:sz w:val="90"/>
          <w:szCs w:val="90"/>
          <w:shd w:val="clear" w:color="auto" w:fill="FFFFFF"/>
        </w:rPr>
        <w:t xml:space="preserve">: that it may be well with thee, and that thou mayest go in and </w:t>
      </w:r>
      <w:r w:rsidRPr="0014059E">
        <w:rPr>
          <w:rFonts w:cstheme="minorHAnsi"/>
          <w:b/>
          <w:bCs/>
          <w:color w:val="C00000"/>
          <w:sz w:val="90"/>
          <w:szCs w:val="90"/>
          <w:u w:val="single"/>
          <w:shd w:val="clear" w:color="auto" w:fill="FFFFFF"/>
        </w:rPr>
        <w:t xml:space="preserve">possess the good land </w:t>
      </w:r>
      <w:r w:rsidRPr="00813A62">
        <w:rPr>
          <w:rFonts w:cstheme="minorHAnsi"/>
          <w:color w:val="000000"/>
          <w:sz w:val="90"/>
          <w:szCs w:val="90"/>
          <w:shd w:val="clear" w:color="auto" w:fill="FFFFFF"/>
        </w:rPr>
        <w:t>which the </w:t>
      </w:r>
      <w:r w:rsidRPr="00813A62">
        <w:rPr>
          <w:rStyle w:val="small-caps"/>
          <w:rFonts w:cstheme="minorHAnsi"/>
          <w:smallCaps/>
          <w:color w:val="000000"/>
          <w:sz w:val="90"/>
          <w:szCs w:val="90"/>
          <w:bdr w:val="none" w:sz="0" w:space="0" w:color="auto" w:frame="1"/>
          <w:shd w:val="clear" w:color="auto" w:fill="FFFFFF"/>
        </w:rPr>
        <w:t>Lord</w:t>
      </w:r>
      <w:r w:rsidRPr="00813A62">
        <w:rPr>
          <w:rFonts w:cstheme="minorHAnsi"/>
          <w:color w:val="000000"/>
          <w:sz w:val="90"/>
          <w:szCs w:val="90"/>
          <w:shd w:val="clear" w:color="auto" w:fill="FFFFFF"/>
        </w:rPr>
        <w:t> </w:t>
      </w:r>
      <w:hyperlink r:id="rId10" w:anchor="note18b" w:history="1">
        <w:proofErr w:type="spellStart"/>
        <w:r w:rsidRPr="00813A62">
          <w:rPr>
            <w:rStyle w:val="Hyperlink"/>
            <w:rFonts w:cstheme="minorHAnsi"/>
            <w:color w:val="000000" w:themeColor="text1"/>
            <w:sz w:val="90"/>
            <w:szCs w:val="90"/>
            <w:u w:val="none"/>
            <w:bdr w:val="none" w:sz="0" w:space="0" w:color="auto" w:frame="1"/>
            <w:shd w:val="clear" w:color="auto" w:fill="FFFFFF"/>
          </w:rPr>
          <w:t>sware</w:t>
        </w:r>
        <w:proofErr w:type="spellEnd"/>
      </w:hyperlink>
      <w:r w:rsidRPr="00813A62">
        <w:rPr>
          <w:rFonts w:cstheme="minorHAnsi"/>
          <w:color w:val="000000" w:themeColor="text1"/>
          <w:sz w:val="90"/>
          <w:szCs w:val="90"/>
          <w:shd w:val="clear" w:color="auto" w:fill="FFFFFF"/>
        </w:rPr>
        <w:t> </w:t>
      </w:r>
      <w:r w:rsidRPr="00813A62">
        <w:rPr>
          <w:rFonts w:cstheme="minorHAnsi"/>
          <w:color w:val="000000"/>
          <w:sz w:val="90"/>
          <w:szCs w:val="90"/>
          <w:shd w:val="clear" w:color="auto" w:fill="FFFFFF"/>
        </w:rPr>
        <w:t>unto thy fathers</w:t>
      </w:r>
      <w:r w:rsidRPr="00813A62">
        <w:rPr>
          <w:rFonts w:cstheme="minorHAnsi"/>
          <w:color w:val="000000"/>
          <w:sz w:val="90"/>
          <w:szCs w:val="90"/>
          <w:shd w:val="clear" w:color="auto" w:fill="FFFFFF"/>
        </w:rPr>
        <w:t>.</w:t>
      </w:r>
    </w:p>
    <w:p w14:paraId="7BB64727" w14:textId="68E13E10" w:rsidR="00813A62" w:rsidRDefault="00813A62" w:rsidP="00813A62">
      <w:pPr>
        <w:spacing w:line="276" w:lineRule="auto"/>
        <w:jc w:val="center"/>
        <w:rPr>
          <w:rFonts w:ascii="Arial Black" w:hAnsi="Arial Black"/>
          <w:sz w:val="80"/>
          <w:szCs w:val="80"/>
        </w:rPr>
      </w:pPr>
      <w:r w:rsidRPr="00813A62">
        <w:rPr>
          <w:rFonts w:ascii="Arial Black" w:hAnsi="Arial Black"/>
          <w:sz w:val="80"/>
          <w:szCs w:val="80"/>
        </w:rPr>
        <w:lastRenderedPageBreak/>
        <w:t xml:space="preserve">Group </w:t>
      </w:r>
      <w:r>
        <w:rPr>
          <w:rFonts w:ascii="Arial Black" w:hAnsi="Arial Black"/>
          <w:sz w:val="80"/>
          <w:szCs w:val="80"/>
        </w:rPr>
        <w:t>2: Alma 51: 20-21</w:t>
      </w:r>
    </w:p>
    <w:p w14:paraId="76A0F4EA" w14:textId="77777777" w:rsidR="00813A62" w:rsidRPr="00813A62" w:rsidRDefault="00813A62" w:rsidP="00813A62">
      <w:pPr>
        <w:spacing w:line="276" w:lineRule="auto"/>
        <w:jc w:val="center"/>
        <w:rPr>
          <w:rFonts w:ascii="Arial Black" w:hAnsi="Arial Black"/>
          <w:sz w:val="50"/>
          <w:szCs w:val="50"/>
        </w:rPr>
      </w:pPr>
    </w:p>
    <w:p w14:paraId="6B123141" w14:textId="246AB4B2" w:rsidR="00813A62" w:rsidRPr="00813A62" w:rsidRDefault="00813A62" w:rsidP="00813A62">
      <w:pPr>
        <w:pStyle w:val="verse"/>
        <w:shd w:val="clear" w:color="auto" w:fill="FFFFFF"/>
        <w:spacing w:before="0" w:beforeAutospacing="0" w:after="0" w:afterAutospacing="0" w:line="276" w:lineRule="auto"/>
        <w:jc w:val="center"/>
        <w:textAlignment w:val="baseline"/>
        <w:rPr>
          <w:rFonts w:asciiTheme="minorHAnsi" w:hAnsiTheme="minorHAnsi" w:cstheme="minorHAnsi"/>
          <w:color w:val="000000" w:themeColor="text1"/>
          <w:sz w:val="70"/>
          <w:szCs w:val="70"/>
        </w:rPr>
      </w:pPr>
      <w:r w:rsidRPr="00813A62">
        <w:rPr>
          <w:rFonts w:asciiTheme="minorHAnsi" w:hAnsiTheme="minorHAnsi" w:cstheme="minorHAnsi"/>
          <w:b/>
          <w:bCs/>
          <w:color w:val="000000" w:themeColor="text1"/>
          <w:sz w:val="70"/>
          <w:szCs w:val="70"/>
        </w:rPr>
        <w:t>20</w:t>
      </w:r>
      <w:r w:rsidRPr="00813A62">
        <w:rPr>
          <w:rFonts w:asciiTheme="minorHAnsi" w:hAnsiTheme="minorHAnsi" w:cstheme="minorHAnsi"/>
          <w:color w:val="000000" w:themeColor="text1"/>
          <w:sz w:val="70"/>
          <w:szCs w:val="70"/>
        </w:rPr>
        <w:t xml:space="preserve"> </w:t>
      </w:r>
      <w:r w:rsidRPr="00813A62">
        <w:rPr>
          <w:rFonts w:asciiTheme="minorHAnsi" w:hAnsiTheme="minorHAnsi" w:cstheme="minorHAnsi"/>
          <w:color w:val="000000" w:themeColor="text1"/>
          <w:sz w:val="70"/>
          <w:szCs w:val="70"/>
        </w:rPr>
        <w:t xml:space="preserve">And they were all young men, and they were exceedingly </w:t>
      </w:r>
      <w:r w:rsidRPr="0014059E">
        <w:rPr>
          <w:rFonts w:asciiTheme="minorHAnsi" w:hAnsiTheme="minorHAnsi" w:cstheme="minorHAnsi"/>
          <w:b/>
          <w:bCs/>
          <w:color w:val="4472C4" w:themeColor="accent1"/>
          <w:sz w:val="70"/>
          <w:szCs w:val="70"/>
          <w:u w:val="single"/>
        </w:rPr>
        <w:t>valiant for </w:t>
      </w:r>
      <w:hyperlink r:id="rId11" w:anchor="note20a" w:history="1">
        <w:r w:rsidRPr="0014059E">
          <w:rPr>
            <w:rStyle w:val="Hyperlink"/>
            <w:rFonts w:asciiTheme="minorHAnsi" w:hAnsiTheme="minorHAnsi" w:cstheme="minorHAnsi"/>
            <w:b/>
            <w:bCs/>
            <w:color w:val="4472C4" w:themeColor="accent1"/>
            <w:sz w:val="70"/>
            <w:szCs w:val="70"/>
            <w:bdr w:val="none" w:sz="0" w:space="0" w:color="auto" w:frame="1"/>
          </w:rPr>
          <w:t>courage</w:t>
        </w:r>
      </w:hyperlink>
      <w:r w:rsidRPr="00813A62">
        <w:rPr>
          <w:rFonts w:asciiTheme="minorHAnsi" w:hAnsiTheme="minorHAnsi" w:cstheme="minorHAnsi"/>
          <w:color w:val="000000" w:themeColor="text1"/>
          <w:sz w:val="70"/>
          <w:szCs w:val="70"/>
        </w:rPr>
        <w:t xml:space="preserve">, and also for strength and activity; but behold, this was not all—they were men who were </w:t>
      </w:r>
      <w:r w:rsidRPr="0014059E">
        <w:rPr>
          <w:rFonts w:asciiTheme="minorHAnsi" w:hAnsiTheme="minorHAnsi" w:cstheme="minorHAnsi"/>
          <w:b/>
          <w:bCs/>
          <w:color w:val="C00000"/>
          <w:sz w:val="70"/>
          <w:szCs w:val="70"/>
          <w:u w:val="single"/>
        </w:rPr>
        <w:t>true at all times</w:t>
      </w:r>
      <w:r w:rsidRPr="0014059E">
        <w:rPr>
          <w:rFonts w:asciiTheme="minorHAnsi" w:hAnsiTheme="minorHAnsi" w:cstheme="minorHAnsi"/>
          <w:color w:val="C00000"/>
          <w:sz w:val="70"/>
          <w:szCs w:val="70"/>
        </w:rPr>
        <w:t xml:space="preserve"> </w:t>
      </w:r>
      <w:r w:rsidRPr="00813A62">
        <w:rPr>
          <w:rFonts w:asciiTheme="minorHAnsi" w:hAnsiTheme="minorHAnsi" w:cstheme="minorHAnsi"/>
          <w:color w:val="000000" w:themeColor="text1"/>
          <w:sz w:val="70"/>
          <w:szCs w:val="70"/>
        </w:rPr>
        <w:t>in whatsoever thing they were entrusted.</w:t>
      </w:r>
    </w:p>
    <w:p w14:paraId="7ECD4482" w14:textId="17E09C56" w:rsidR="0085155F" w:rsidRPr="0014059E" w:rsidRDefault="00813A62" w:rsidP="00813A62">
      <w:pPr>
        <w:pStyle w:val="verse"/>
        <w:shd w:val="clear" w:color="auto" w:fill="FFFFFF"/>
        <w:spacing w:before="0" w:beforeAutospacing="0" w:after="0" w:afterAutospacing="0" w:line="276" w:lineRule="auto"/>
        <w:jc w:val="center"/>
        <w:textAlignment w:val="baseline"/>
        <w:rPr>
          <w:rFonts w:asciiTheme="minorHAnsi" w:hAnsiTheme="minorHAnsi" w:cstheme="minorHAnsi"/>
          <w:color w:val="7030A0"/>
          <w:sz w:val="70"/>
          <w:szCs w:val="70"/>
          <w:u w:val="single"/>
        </w:rPr>
      </w:pPr>
      <w:r w:rsidRPr="00813A62">
        <w:rPr>
          <w:rStyle w:val="verse-number"/>
          <w:rFonts w:asciiTheme="minorHAnsi" w:hAnsiTheme="minorHAnsi" w:cstheme="minorHAnsi"/>
          <w:b/>
          <w:bCs/>
          <w:color w:val="000000" w:themeColor="text1"/>
          <w:sz w:val="70"/>
          <w:szCs w:val="70"/>
          <w:bdr w:val="none" w:sz="0" w:space="0" w:color="auto" w:frame="1"/>
        </w:rPr>
        <w:t>21 </w:t>
      </w:r>
      <w:r w:rsidRPr="00813A62">
        <w:rPr>
          <w:rFonts w:asciiTheme="minorHAnsi" w:hAnsiTheme="minorHAnsi" w:cstheme="minorHAnsi"/>
          <w:color w:val="000000" w:themeColor="text1"/>
          <w:sz w:val="70"/>
          <w:szCs w:val="70"/>
        </w:rPr>
        <w:t xml:space="preserve">Yea, they were men of </w:t>
      </w:r>
      <w:r w:rsidRPr="0014059E">
        <w:rPr>
          <w:rFonts w:asciiTheme="minorHAnsi" w:hAnsiTheme="minorHAnsi" w:cstheme="minorHAnsi"/>
          <w:color w:val="000000" w:themeColor="text1"/>
          <w:sz w:val="70"/>
          <w:szCs w:val="70"/>
        </w:rPr>
        <w:t xml:space="preserve">truth </w:t>
      </w:r>
      <w:r w:rsidRPr="00813A62">
        <w:rPr>
          <w:rFonts w:asciiTheme="minorHAnsi" w:hAnsiTheme="minorHAnsi" w:cstheme="minorHAnsi"/>
          <w:color w:val="000000" w:themeColor="text1"/>
          <w:sz w:val="70"/>
          <w:szCs w:val="70"/>
        </w:rPr>
        <w:t>and </w:t>
      </w:r>
      <w:hyperlink r:id="rId12" w:anchor="note21a" w:history="1">
        <w:r w:rsidRPr="0014059E">
          <w:rPr>
            <w:rStyle w:val="Hyperlink"/>
            <w:rFonts w:asciiTheme="minorHAnsi" w:hAnsiTheme="minorHAnsi" w:cstheme="minorHAnsi"/>
            <w:color w:val="000000" w:themeColor="text1"/>
            <w:sz w:val="70"/>
            <w:szCs w:val="70"/>
            <w:u w:val="none"/>
            <w:bdr w:val="none" w:sz="0" w:space="0" w:color="auto" w:frame="1"/>
          </w:rPr>
          <w:t>soberness</w:t>
        </w:r>
      </w:hyperlink>
      <w:r w:rsidRPr="00813A62">
        <w:rPr>
          <w:rFonts w:asciiTheme="minorHAnsi" w:hAnsiTheme="minorHAnsi" w:cstheme="minorHAnsi"/>
          <w:color w:val="000000" w:themeColor="text1"/>
          <w:sz w:val="70"/>
          <w:szCs w:val="70"/>
        </w:rPr>
        <w:t>, for they had been taught to keep the commandments of God and to </w:t>
      </w:r>
      <w:hyperlink r:id="rId13" w:anchor="note21b" w:history="1">
        <w:r w:rsidRPr="0014059E">
          <w:rPr>
            <w:rStyle w:val="Hyperlink"/>
            <w:rFonts w:asciiTheme="minorHAnsi" w:hAnsiTheme="minorHAnsi" w:cstheme="minorHAnsi"/>
            <w:b/>
            <w:bCs/>
            <w:color w:val="7030A0"/>
            <w:sz w:val="70"/>
            <w:szCs w:val="70"/>
            <w:bdr w:val="none" w:sz="0" w:space="0" w:color="auto" w:frame="1"/>
          </w:rPr>
          <w:t>walk</w:t>
        </w:r>
      </w:hyperlink>
      <w:r w:rsidRPr="0014059E">
        <w:rPr>
          <w:rFonts w:asciiTheme="minorHAnsi" w:hAnsiTheme="minorHAnsi" w:cstheme="minorHAnsi"/>
          <w:b/>
          <w:bCs/>
          <w:color w:val="7030A0"/>
          <w:sz w:val="70"/>
          <w:szCs w:val="70"/>
          <w:u w:val="single"/>
        </w:rPr>
        <w:t> uprightly before him.</w:t>
      </w:r>
    </w:p>
    <w:p w14:paraId="7BD8CE41" w14:textId="01D6E8BD" w:rsidR="00813A62" w:rsidRDefault="00813A62" w:rsidP="00813A62">
      <w:pPr>
        <w:spacing w:line="276" w:lineRule="auto"/>
        <w:jc w:val="center"/>
        <w:rPr>
          <w:rFonts w:ascii="Arial Black" w:hAnsi="Arial Black"/>
          <w:sz w:val="80"/>
          <w:szCs w:val="80"/>
        </w:rPr>
      </w:pPr>
      <w:r w:rsidRPr="00813A62">
        <w:rPr>
          <w:rFonts w:ascii="Arial Black" w:hAnsi="Arial Black"/>
          <w:sz w:val="80"/>
          <w:szCs w:val="80"/>
        </w:rPr>
        <w:lastRenderedPageBreak/>
        <w:t xml:space="preserve">Group </w:t>
      </w:r>
      <w:r>
        <w:rPr>
          <w:rFonts w:ascii="Arial Black" w:hAnsi="Arial Black"/>
          <w:sz w:val="80"/>
          <w:szCs w:val="80"/>
        </w:rPr>
        <w:t>3: Prophet Quote</w:t>
      </w:r>
    </w:p>
    <w:p w14:paraId="31D08273" w14:textId="77777777" w:rsidR="00813A62" w:rsidRPr="00813A62" w:rsidRDefault="00813A62" w:rsidP="00813A62">
      <w:pPr>
        <w:spacing w:line="276" w:lineRule="auto"/>
        <w:jc w:val="center"/>
        <w:rPr>
          <w:rFonts w:ascii="Arial Black" w:hAnsi="Arial Black"/>
          <w:sz w:val="50"/>
          <w:szCs w:val="50"/>
        </w:rPr>
      </w:pPr>
    </w:p>
    <w:p w14:paraId="1F8A3520" w14:textId="72249A3C" w:rsidR="0085155F" w:rsidRPr="00813A62" w:rsidRDefault="00813A62" w:rsidP="00813A62">
      <w:pPr>
        <w:spacing w:line="276" w:lineRule="auto"/>
        <w:jc w:val="center"/>
        <w:rPr>
          <w:sz w:val="70"/>
          <w:szCs w:val="70"/>
        </w:rPr>
      </w:pPr>
      <w:r w:rsidRPr="00813A62">
        <w:rPr>
          <w:sz w:val="70"/>
          <w:szCs w:val="70"/>
        </w:rPr>
        <w:t>“</w:t>
      </w:r>
      <w:r w:rsidRPr="00813A62">
        <w:rPr>
          <w:rFonts w:cstheme="minorHAnsi"/>
          <w:color w:val="000000"/>
          <w:sz w:val="70"/>
          <w:szCs w:val="70"/>
          <w:shd w:val="clear" w:color="auto" w:fill="FFFFFF"/>
        </w:rPr>
        <w:t xml:space="preserve">In order for us to be </w:t>
      </w:r>
      <w:r w:rsidRPr="0014059E">
        <w:rPr>
          <w:rFonts w:cstheme="minorHAnsi"/>
          <w:b/>
          <w:bCs/>
          <w:color w:val="4472C4" w:themeColor="accent1"/>
          <w:sz w:val="70"/>
          <w:szCs w:val="70"/>
          <w:u w:val="single"/>
          <w:shd w:val="clear" w:color="auto" w:fill="FFFFFF"/>
        </w:rPr>
        <w:t>strong</w:t>
      </w:r>
      <w:r w:rsidRPr="00813A62">
        <w:rPr>
          <w:rFonts w:cstheme="minorHAnsi"/>
          <w:color w:val="000000"/>
          <w:sz w:val="70"/>
          <w:szCs w:val="70"/>
          <w:shd w:val="clear" w:color="auto" w:fill="FFFFFF"/>
        </w:rPr>
        <w:t xml:space="preserve"> and to </w:t>
      </w:r>
      <w:r w:rsidRPr="0014059E">
        <w:rPr>
          <w:rFonts w:cstheme="minorHAnsi"/>
          <w:b/>
          <w:bCs/>
          <w:color w:val="C00000"/>
          <w:sz w:val="70"/>
          <w:szCs w:val="70"/>
          <w:u w:val="single"/>
          <w:shd w:val="clear" w:color="auto" w:fill="FFFFFF"/>
        </w:rPr>
        <w:t>withstand all the forces</w:t>
      </w:r>
      <w:r w:rsidRPr="00813A62">
        <w:rPr>
          <w:rFonts w:cstheme="minorHAnsi"/>
          <w:color w:val="000000"/>
          <w:sz w:val="70"/>
          <w:szCs w:val="70"/>
          <w:shd w:val="clear" w:color="auto" w:fill="FFFFFF"/>
        </w:rPr>
        <w:t xml:space="preserve"> pulling us in the wrong direction or all the voices encouraging us to take the wrong path, we must have our own </w:t>
      </w:r>
      <w:r w:rsidRPr="0014059E">
        <w:rPr>
          <w:rFonts w:cstheme="minorHAnsi"/>
          <w:b/>
          <w:bCs/>
          <w:color w:val="7030A0"/>
          <w:sz w:val="70"/>
          <w:szCs w:val="70"/>
          <w:u w:val="single"/>
          <w:shd w:val="clear" w:color="auto" w:fill="FFFFFF"/>
        </w:rPr>
        <w:t>testimony.</w:t>
      </w:r>
      <w:r w:rsidRPr="0014059E">
        <w:rPr>
          <w:rFonts w:cstheme="minorHAnsi"/>
          <w:color w:val="7030A0"/>
          <w:sz w:val="70"/>
          <w:szCs w:val="70"/>
          <w:shd w:val="clear" w:color="auto" w:fill="FFFFFF"/>
        </w:rPr>
        <w:t xml:space="preserve"> </w:t>
      </w:r>
      <w:r w:rsidRPr="00813A62">
        <w:rPr>
          <w:rFonts w:cstheme="minorHAnsi"/>
          <w:color w:val="000000"/>
          <w:sz w:val="70"/>
          <w:szCs w:val="70"/>
          <w:shd w:val="clear" w:color="auto" w:fill="FFFFFF"/>
        </w:rPr>
        <w:t>Whether you are 12 or 112—or anywhere in between—you can know for yourself that the gospel of Jesus Christ is true.</w:t>
      </w:r>
      <w:r w:rsidRPr="00813A62">
        <w:rPr>
          <w:rFonts w:cstheme="minorHAnsi"/>
          <w:color w:val="000000"/>
          <w:sz w:val="70"/>
          <w:szCs w:val="70"/>
          <w:shd w:val="clear" w:color="auto" w:fill="FFFFFF"/>
        </w:rPr>
        <w:t>”</w:t>
      </w:r>
      <w:r>
        <w:rPr>
          <w:rFonts w:cstheme="minorHAnsi"/>
          <w:color w:val="000000"/>
          <w:sz w:val="70"/>
          <w:szCs w:val="70"/>
          <w:shd w:val="clear" w:color="auto" w:fill="FFFFFF"/>
        </w:rPr>
        <w:t xml:space="preserve"> – President Thomas S. Monson</w:t>
      </w:r>
    </w:p>
    <w:p w14:paraId="10D78C01" w14:textId="77777777" w:rsidR="00813A62" w:rsidRDefault="00813A62" w:rsidP="00F21CA8">
      <w:pPr>
        <w:spacing w:line="600" w:lineRule="auto"/>
        <w:rPr>
          <w:sz w:val="70"/>
          <w:szCs w:val="70"/>
        </w:rPr>
      </w:pPr>
    </w:p>
    <w:p w14:paraId="2CF02F86" w14:textId="6E4C6763" w:rsidR="00813A62" w:rsidRPr="00813A62" w:rsidRDefault="00813A62" w:rsidP="00813A62">
      <w:pPr>
        <w:spacing w:line="276" w:lineRule="auto"/>
        <w:rPr>
          <w:rFonts w:cstheme="minorHAnsi"/>
          <w:b/>
          <w:bCs/>
          <w:sz w:val="40"/>
          <w:szCs w:val="40"/>
        </w:rPr>
      </w:pPr>
      <w:r w:rsidRPr="00813A62">
        <w:rPr>
          <w:rFonts w:cstheme="minorHAnsi"/>
          <w:b/>
          <w:bCs/>
          <w:sz w:val="40"/>
          <w:szCs w:val="40"/>
        </w:rPr>
        <w:lastRenderedPageBreak/>
        <w:t xml:space="preserve">Deuteronomy 6:18 </w:t>
      </w:r>
    </w:p>
    <w:p w14:paraId="2757A515" w14:textId="02B600E6" w:rsidR="00813A62" w:rsidRDefault="00813A62" w:rsidP="00813A62">
      <w:pPr>
        <w:spacing w:line="276" w:lineRule="auto"/>
        <w:rPr>
          <w:rFonts w:cstheme="minorHAnsi"/>
          <w:color w:val="000000"/>
          <w:sz w:val="40"/>
          <w:szCs w:val="40"/>
          <w:shd w:val="clear" w:color="auto" w:fill="FFFFFF"/>
        </w:rPr>
      </w:pPr>
      <w:r w:rsidRPr="00813A62">
        <w:rPr>
          <w:rFonts w:cstheme="minorHAnsi"/>
          <w:color w:val="000000"/>
          <w:sz w:val="40"/>
          <w:szCs w:val="40"/>
          <w:shd w:val="clear" w:color="auto" w:fill="FFFFFF"/>
        </w:rPr>
        <w:t>And thou shalt do </w:t>
      </w:r>
      <w:r w:rsidRPr="00813A62">
        <w:rPr>
          <w:rStyle w:val="clarity-word"/>
          <w:rFonts w:cstheme="minorHAnsi"/>
          <w:i/>
          <w:iCs/>
          <w:color w:val="000000"/>
          <w:sz w:val="40"/>
          <w:szCs w:val="40"/>
          <w:bdr w:val="none" w:sz="0" w:space="0" w:color="auto" w:frame="1"/>
          <w:shd w:val="clear" w:color="auto" w:fill="FFFFFF"/>
        </w:rPr>
        <w:t>that which is</w:t>
      </w:r>
      <w:r w:rsidRPr="00813A62">
        <w:rPr>
          <w:rFonts w:cstheme="minorHAnsi"/>
          <w:color w:val="000000"/>
          <w:sz w:val="40"/>
          <w:szCs w:val="40"/>
          <w:shd w:val="clear" w:color="auto" w:fill="FFFFFF"/>
        </w:rPr>
        <w:t xml:space="preserve"> </w:t>
      </w:r>
      <w:hyperlink r:id="rId14" w:anchor="note18a" w:history="1">
        <w:r w:rsidRPr="00813A62">
          <w:rPr>
            <w:rStyle w:val="Hyperlink"/>
            <w:rFonts w:cstheme="minorHAnsi"/>
            <w:color w:val="000000" w:themeColor="text1"/>
            <w:sz w:val="40"/>
            <w:szCs w:val="40"/>
            <w:u w:val="none"/>
            <w:bdr w:val="none" w:sz="0" w:space="0" w:color="auto" w:frame="1"/>
            <w:shd w:val="clear" w:color="auto" w:fill="FFFFFF"/>
          </w:rPr>
          <w:t>right</w:t>
        </w:r>
      </w:hyperlink>
      <w:r w:rsidRPr="00813A62">
        <w:rPr>
          <w:rFonts w:cstheme="minorHAnsi"/>
          <w:color w:val="000000"/>
          <w:sz w:val="40"/>
          <w:szCs w:val="40"/>
          <w:shd w:val="clear" w:color="auto" w:fill="FFFFFF"/>
        </w:rPr>
        <w:t> and good in the sight of the </w:t>
      </w:r>
      <w:r w:rsidRPr="00813A62">
        <w:rPr>
          <w:rStyle w:val="small-caps"/>
          <w:rFonts w:cstheme="minorHAnsi"/>
          <w:smallCaps/>
          <w:color w:val="000000"/>
          <w:sz w:val="40"/>
          <w:szCs w:val="40"/>
          <w:bdr w:val="none" w:sz="0" w:space="0" w:color="auto" w:frame="1"/>
          <w:shd w:val="clear" w:color="auto" w:fill="FFFFFF"/>
        </w:rPr>
        <w:t>Lord</w:t>
      </w:r>
      <w:r w:rsidRPr="00813A62">
        <w:rPr>
          <w:rFonts w:cstheme="minorHAnsi"/>
          <w:color w:val="000000"/>
          <w:sz w:val="40"/>
          <w:szCs w:val="40"/>
          <w:shd w:val="clear" w:color="auto" w:fill="FFFFFF"/>
        </w:rPr>
        <w:t>: that it may be well with thee, and that thou mayest go in and possess the good land which the </w:t>
      </w:r>
      <w:r w:rsidRPr="00813A62">
        <w:rPr>
          <w:rStyle w:val="small-caps"/>
          <w:rFonts w:cstheme="minorHAnsi"/>
          <w:smallCaps/>
          <w:color w:val="000000"/>
          <w:sz w:val="40"/>
          <w:szCs w:val="40"/>
          <w:bdr w:val="none" w:sz="0" w:space="0" w:color="auto" w:frame="1"/>
          <w:shd w:val="clear" w:color="auto" w:fill="FFFFFF"/>
        </w:rPr>
        <w:t>Lord</w:t>
      </w:r>
      <w:r w:rsidRPr="00813A62">
        <w:rPr>
          <w:rFonts w:cstheme="minorHAnsi"/>
          <w:color w:val="000000"/>
          <w:sz w:val="40"/>
          <w:szCs w:val="40"/>
          <w:shd w:val="clear" w:color="auto" w:fill="FFFFFF"/>
        </w:rPr>
        <w:t> </w:t>
      </w:r>
      <w:hyperlink r:id="rId15" w:anchor="note18b" w:history="1">
        <w:proofErr w:type="spellStart"/>
        <w:r w:rsidRPr="00813A62">
          <w:rPr>
            <w:rStyle w:val="Hyperlink"/>
            <w:rFonts w:cstheme="minorHAnsi"/>
            <w:color w:val="000000" w:themeColor="text1"/>
            <w:sz w:val="40"/>
            <w:szCs w:val="40"/>
            <w:u w:val="none"/>
            <w:bdr w:val="none" w:sz="0" w:space="0" w:color="auto" w:frame="1"/>
            <w:shd w:val="clear" w:color="auto" w:fill="FFFFFF"/>
          </w:rPr>
          <w:t>sware</w:t>
        </w:r>
        <w:proofErr w:type="spellEnd"/>
      </w:hyperlink>
      <w:r w:rsidRPr="00813A62">
        <w:rPr>
          <w:rFonts w:cstheme="minorHAnsi"/>
          <w:color w:val="000000" w:themeColor="text1"/>
          <w:sz w:val="40"/>
          <w:szCs w:val="40"/>
          <w:shd w:val="clear" w:color="auto" w:fill="FFFFFF"/>
        </w:rPr>
        <w:t> </w:t>
      </w:r>
      <w:r w:rsidRPr="00813A62">
        <w:rPr>
          <w:rFonts w:cstheme="minorHAnsi"/>
          <w:color w:val="000000"/>
          <w:sz w:val="40"/>
          <w:szCs w:val="40"/>
          <w:shd w:val="clear" w:color="auto" w:fill="FFFFFF"/>
        </w:rPr>
        <w:t>unto thy fathers.</w:t>
      </w:r>
    </w:p>
    <w:p w14:paraId="7AA6A182" w14:textId="77777777" w:rsidR="0014059E" w:rsidRPr="0014059E" w:rsidRDefault="0014059E" w:rsidP="00813A62">
      <w:pPr>
        <w:spacing w:line="276" w:lineRule="auto"/>
        <w:rPr>
          <w:rFonts w:cstheme="minorHAnsi"/>
          <w:color w:val="000000"/>
          <w:sz w:val="40"/>
          <w:szCs w:val="40"/>
          <w:shd w:val="clear" w:color="auto" w:fill="FFFFFF"/>
        </w:rPr>
      </w:pPr>
    </w:p>
    <w:p w14:paraId="08470E7D" w14:textId="21CDC6B2" w:rsidR="00813A62" w:rsidRPr="00813A62" w:rsidRDefault="00813A62" w:rsidP="00813A62">
      <w:pPr>
        <w:spacing w:line="276" w:lineRule="auto"/>
        <w:rPr>
          <w:rFonts w:cstheme="minorHAnsi"/>
          <w:b/>
          <w:bCs/>
          <w:sz w:val="40"/>
          <w:szCs w:val="40"/>
        </w:rPr>
      </w:pPr>
      <w:r w:rsidRPr="00813A62">
        <w:rPr>
          <w:rFonts w:cstheme="minorHAnsi"/>
          <w:b/>
          <w:bCs/>
          <w:sz w:val="40"/>
          <w:szCs w:val="40"/>
        </w:rPr>
        <w:t>Alma 51: 20-21</w:t>
      </w:r>
    </w:p>
    <w:p w14:paraId="290390A7" w14:textId="77777777" w:rsidR="00813A62" w:rsidRPr="00813A62" w:rsidRDefault="00813A62" w:rsidP="00813A62">
      <w:pPr>
        <w:pStyle w:val="verse"/>
        <w:shd w:val="clear" w:color="auto" w:fill="FFFFFF"/>
        <w:spacing w:before="0" w:beforeAutospacing="0" w:after="0" w:afterAutospacing="0" w:line="276" w:lineRule="auto"/>
        <w:textAlignment w:val="baseline"/>
        <w:rPr>
          <w:rFonts w:asciiTheme="minorHAnsi" w:hAnsiTheme="minorHAnsi" w:cstheme="minorHAnsi"/>
          <w:color w:val="000000" w:themeColor="text1"/>
          <w:sz w:val="40"/>
          <w:szCs w:val="40"/>
        </w:rPr>
      </w:pPr>
      <w:r w:rsidRPr="00813A62">
        <w:rPr>
          <w:rFonts w:asciiTheme="minorHAnsi" w:hAnsiTheme="minorHAnsi" w:cstheme="minorHAnsi"/>
          <w:b/>
          <w:bCs/>
          <w:color w:val="000000" w:themeColor="text1"/>
          <w:sz w:val="40"/>
          <w:szCs w:val="40"/>
        </w:rPr>
        <w:t>20</w:t>
      </w:r>
      <w:r w:rsidRPr="00813A62">
        <w:rPr>
          <w:rFonts w:asciiTheme="minorHAnsi" w:hAnsiTheme="minorHAnsi" w:cstheme="minorHAnsi"/>
          <w:color w:val="000000" w:themeColor="text1"/>
          <w:sz w:val="40"/>
          <w:szCs w:val="40"/>
        </w:rPr>
        <w:t xml:space="preserve"> And they were all young men, and they were exceedingly valiant for </w:t>
      </w:r>
      <w:hyperlink r:id="rId16" w:anchor="note20a" w:history="1">
        <w:r w:rsidRPr="00813A62">
          <w:rPr>
            <w:rStyle w:val="Hyperlink"/>
            <w:rFonts w:asciiTheme="minorHAnsi" w:hAnsiTheme="minorHAnsi" w:cstheme="minorHAnsi"/>
            <w:color w:val="000000" w:themeColor="text1"/>
            <w:sz w:val="40"/>
            <w:szCs w:val="40"/>
            <w:u w:val="none"/>
            <w:bdr w:val="none" w:sz="0" w:space="0" w:color="auto" w:frame="1"/>
          </w:rPr>
          <w:t>courage</w:t>
        </w:r>
      </w:hyperlink>
      <w:r w:rsidRPr="00813A62">
        <w:rPr>
          <w:rFonts w:asciiTheme="minorHAnsi" w:hAnsiTheme="minorHAnsi" w:cstheme="minorHAnsi"/>
          <w:color w:val="000000" w:themeColor="text1"/>
          <w:sz w:val="40"/>
          <w:szCs w:val="40"/>
        </w:rPr>
        <w:t>, and also for strength and activity; but behold, this was not all—they were men who were true at all times in whatsoever thing they were entrusted.</w:t>
      </w:r>
    </w:p>
    <w:p w14:paraId="08D115D6" w14:textId="77777777" w:rsidR="00813A62" w:rsidRDefault="00813A62" w:rsidP="00813A62">
      <w:pPr>
        <w:pStyle w:val="verse"/>
        <w:shd w:val="clear" w:color="auto" w:fill="FFFFFF"/>
        <w:spacing w:before="0" w:beforeAutospacing="0" w:after="0" w:afterAutospacing="0" w:line="276" w:lineRule="auto"/>
        <w:textAlignment w:val="baseline"/>
        <w:rPr>
          <w:rFonts w:asciiTheme="minorHAnsi" w:hAnsiTheme="minorHAnsi" w:cstheme="minorHAnsi"/>
          <w:color w:val="000000" w:themeColor="text1"/>
          <w:sz w:val="40"/>
          <w:szCs w:val="40"/>
        </w:rPr>
      </w:pPr>
      <w:r w:rsidRPr="00813A62">
        <w:rPr>
          <w:rStyle w:val="verse-number"/>
          <w:rFonts w:asciiTheme="minorHAnsi" w:hAnsiTheme="minorHAnsi" w:cstheme="minorHAnsi"/>
          <w:b/>
          <w:bCs/>
          <w:color w:val="000000" w:themeColor="text1"/>
          <w:sz w:val="40"/>
          <w:szCs w:val="40"/>
          <w:bdr w:val="none" w:sz="0" w:space="0" w:color="auto" w:frame="1"/>
        </w:rPr>
        <w:t>21 </w:t>
      </w:r>
      <w:r w:rsidRPr="00813A62">
        <w:rPr>
          <w:rFonts w:asciiTheme="minorHAnsi" w:hAnsiTheme="minorHAnsi" w:cstheme="minorHAnsi"/>
          <w:color w:val="000000" w:themeColor="text1"/>
          <w:sz w:val="40"/>
          <w:szCs w:val="40"/>
        </w:rPr>
        <w:t>Yea, they were men of truth and </w:t>
      </w:r>
      <w:hyperlink r:id="rId17" w:anchor="note21a" w:history="1">
        <w:r w:rsidRPr="00813A62">
          <w:rPr>
            <w:rStyle w:val="Hyperlink"/>
            <w:rFonts w:asciiTheme="minorHAnsi" w:hAnsiTheme="minorHAnsi" w:cstheme="minorHAnsi"/>
            <w:color w:val="000000" w:themeColor="text1"/>
            <w:sz w:val="40"/>
            <w:szCs w:val="40"/>
            <w:u w:val="none"/>
            <w:bdr w:val="none" w:sz="0" w:space="0" w:color="auto" w:frame="1"/>
          </w:rPr>
          <w:t>soberness</w:t>
        </w:r>
      </w:hyperlink>
      <w:r w:rsidRPr="00813A62">
        <w:rPr>
          <w:rFonts w:asciiTheme="minorHAnsi" w:hAnsiTheme="minorHAnsi" w:cstheme="minorHAnsi"/>
          <w:color w:val="000000" w:themeColor="text1"/>
          <w:sz w:val="40"/>
          <w:szCs w:val="40"/>
        </w:rPr>
        <w:t>, for they had been taught to keep the commandments of God and to </w:t>
      </w:r>
      <w:hyperlink r:id="rId18" w:anchor="note21b" w:history="1">
        <w:r w:rsidRPr="00813A62">
          <w:rPr>
            <w:rStyle w:val="Hyperlink"/>
            <w:rFonts w:asciiTheme="minorHAnsi" w:hAnsiTheme="minorHAnsi" w:cstheme="minorHAnsi"/>
            <w:color w:val="000000" w:themeColor="text1"/>
            <w:sz w:val="40"/>
            <w:szCs w:val="40"/>
            <w:u w:val="none"/>
            <w:bdr w:val="none" w:sz="0" w:space="0" w:color="auto" w:frame="1"/>
          </w:rPr>
          <w:t>walk</w:t>
        </w:r>
      </w:hyperlink>
      <w:r w:rsidRPr="00813A62">
        <w:rPr>
          <w:rFonts w:asciiTheme="minorHAnsi" w:hAnsiTheme="minorHAnsi" w:cstheme="minorHAnsi"/>
          <w:color w:val="000000" w:themeColor="text1"/>
          <w:sz w:val="40"/>
          <w:szCs w:val="40"/>
        </w:rPr>
        <w:t> uprightly before him.</w:t>
      </w:r>
    </w:p>
    <w:p w14:paraId="381CCE4C" w14:textId="77777777" w:rsidR="0014059E" w:rsidRPr="00813A62" w:rsidRDefault="0014059E" w:rsidP="00813A62">
      <w:pPr>
        <w:pStyle w:val="verse"/>
        <w:shd w:val="clear" w:color="auto" w:fill="FFFFFF"/>
        <w:spacing w:before="0" w:beforeAutospacing="0" w:after="0" w:afterAutospacing="0" w:line="276" w:lineRule="auto"/>
        <w:textAlignment w:val="baseline"/>
        <w:rPr>
          <w:rFonts w:asciiTheme="minorHAnsi" w:hAnsiTheme="minorHAnsi" w:cstheme="minorHAnsi"/>
          <w:color w:val="000000" w:themeColor="text1"/>
          <w:sz w:val="40"/>
          <w:szCs w:val="40"/>
        </w:rPr>
      </w:pPr>
    </w:p>
    <w:p w14:paraId="3D0B05C1" w14:textId="25CFA5B4" w:rsidR="00813A62" w:rsidRPr="00813A62" w:rsidRDefault="00813A62" w:rsidP="00813A62">
      <w:pPr>
        <w:spacing w:line="276" w:lineRule="auto"/>
        <w:rPr>
          <w:b/>
          <w:bCs/>
          <w:sz w:val="40"/>
          <w:szCs w:val="40"/>
        </w:rPr>
      </w:pPr>
      <w:r w:rsidRPr="00813A62">
        <w:rPr>
          <w:b/>
          <w:bCs/>
          <w:sz w:val="40"/>
          <w:szCs w:val="40"/>
        </w:rPr>
        <w:t>President Thomas S. Monson</w:t>
      </w:r>
    </w:p>
    <w:p w14:paraId="7227C0B8" w14:textId="34D65E0E" w:rsidR="00813A62" w:rsidRPr="00813A62" w:rsidRDefault="00813A62" w:rsidP="00813A62">
      <w:pPr>
        <w:spacing w:line="276" w:lineRule="auto"/>
        <w:rPr>
          <w:sz w:val="40"/>
          <w:szCs w:val="40"/>
        </w:rPr>
      </w:pPr>
      <w:r w:rsidRPr="00813A62">
        <w:rPr>
          <w:sz w:val="40"/>
          <w:szCs w:val="40"/>
        </w:rPr>
        <w:t>“</w:t>
      </w:r>
      <w:r w:rsidRPr="00813A62">
        <w:rPr>
          <w:rFonts w:cstheme="minorHAnsi"/>
          <w:color w:val="000000"/>
          <w:sz w:val="40"/>
          <w:szCs w:val="40"/>
          <w:shd w:val="clear" w:color="auto" w:fill="FFFFFF"/>
        </w:rPr>
        <w:t>In order for us to be strong and to withstand all the forces pulling us in the wrong direction or all the voices encouraging us to take the wrong path, we must have our own testimony. Whether you are 12 or 112—or anywhere in between—you can know for yourself that the gospel of Jesus Christ is true.”</w:t>
      </w:r>
    </w:p>
    <w:p w14:paraId="3092E17A" w14:textId="34706339" w:rsidR="00813A62" w:rsidRDefault="00813A62" w:rsidP="00F21CA8">
      <w:pPr>
        <w:spacing w:line="600" w:lineRule="auto"/>
        <w:rPr>
          <w:sz w:val="70"/>
          <w:szCs w:val="70"/>
        </w:rPr>
        <w:sectPr w:rsidR="00813A62" w:rsidSect="009C74FF">
          <w:footerReference w:type="default" r:id="rId19"/>
          <w:type w:val="continuous"/>
          <w:pgSz w:w="15840" w:h="12240" w:orient="landscape" w:code="1"/>
          <w:pgMar w:top="720" w:right="720" w:bottom="720" w:left="720" w:header="720" w:footer="720" w:gutter="0"/>
          <w:cols w:space="720"/>
          <w:docGrid w:linePitch="360"/>
        </w:sectPr>
      </w:pPr>
    </w:p>
    <w:p w14:paraId="36929E8D" w14:textId="080E3622" w:rsidR="007C2E3F" w:rsidRDefault="007C2E3F" w:rsidP="006A7237">
      <w:pPr>
        <w:rPr>
          <w:sz w:val="70"/>
          <w:szCs w:val="70"/>
        </w:rPr>
      </w:pPr>
      <w:r>
        <w:rPr>
          <w:noProof/>
        </w:rPr>
        <w:lastRenderedPageBreak/>
        <w:drawing>
          <wp:anchor distT="0" distB="0" distL="114300" distR="114300" simplePos="0" relativeHeight="251667456" behindDoc="1" locked="0" layoutInCell="1" allowOverlap="1" wp14:anchorId="5F787320" wp14:editId="2B735474">
            <wp:simplePos x="0" y="0"/>
            <wp:positionH relativeFrom="margin">
              <wp:posOffset>3177540</wp:posOffset>
            </wp:positionH>
            <wp:positionV relativeFrom="margin">
              <wp:posOffset>-236855</wp:posOffset>
            </wp:positionV>
            <wp:extent cx="2258060" cy="914400"/>
            <wp:effectExtent l="0" t="0" r="8890" b="0"/>
            <wp:wrapTight wrapText="bothSides">
              <wp:wrapPolygon edited="0">
                <wp:start x="0" y="0"/>
                <wp:lineTo x="0" y="21150"/>
                <wp:lineTo x="21503" y="21150"/>
                <wp:lineTo x="21503" y="0"/>
                <wp:lineTo x="0" y="0"/>
              </wp:wrapPolygon>
            </wp:wrapTight>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258060" cy="914400"/>
                    </a:xfrm>
                    <a:prstGeom prst="rect">
                      <a:avLst/>
                    </a:prstGeom>
                    <a:noFill/>
                    <a:ln>
                      <a:noFill/>
                    </a:ln>
                  </pic:spPr>
                </pic:pic>
              </a:graphicData>
            </a:graphic>
            <wp14:sizeRelV relativeFrom="margin">
              <wp14:pctHeight>0</wp14:pctHeight>
            </wp14:sizeRelV>
          </wp:anchor>
        </w:drawing>
      </w:r>
    </w:p>
    <w:p w14:paraId="6EB572CC" w14:textId="657C31C5" w:rsidR="0019396C" w:rsidRPr="001E2770" w:rsidRDefault="0019396C" w:rsidP="007C2E3F">
      <w:pPr>
        <w:jc w:val="center"/>
        <w:rPr>
          <w:rFonts w:ascii="Franklin Gothic Demi" w:hAnsi="Franklin Gothic Demi"/>
          <w:sz w:val="44"/>
          <w:szCs w:val="44"/>
        </w:rPr>
      </w:pPr>
      <w:r w:rsidRPr="001E2770">
        <w:rPr>
          <w:rFonts w:ascii="Franklin Gothic Demi" w:hAnsi="Franklin Gothic Demi"/>
          <w:sz w:val="44"/>
          <w:szCs w:val="44"/>
        </w:rPr>
        <w:t>Permissions &amp; Use Policy</w:t>
      </w:r>
    </w:p>
    <w:p w14:paraId="4201E2B0" w14:textId="54DB2433" w:rsidR="0019396C" w:rsidRDefault="0019396C" w:rsidP="0019396C">
      <w:r>
        <w:t>Thank you for downloading this printable.</w:t>
      </w:r>
      <w:r w:rsidR="00216D52">
        <w:t xml:space="preserve"> O</w:t>
      </w:r>
      <w:r>
        <w:t xml:space="preserve">ur download grants license for the personal and church use of the individual purchaser. This license may also extend to other co-teachers, assistants, or others who may help and assist you in teaching this lesson. That means, you may purchase and print and utilize this printable as well as prepare this lesson as an activity for a substitute or with the help of an assistant. You may also share the printed resources with your immediate predecessor (the music leader who follows you) for use during the remainder of the current year’s lesson plans. </w:t>
      </w:r>
    </w:p>
    <w:p w14:paraId="5D62470A" w14:textId="77777777" w:rsidR="0019396C" w:rsidRDefault="0019396C" w:rsidP="0019396C">
      <w:r>
        <w:t xml:space="preserve">Our digital files may not be further passed on, shared, distributed, or given out to any other individuals. In sharing the printed resources, the license does not continue to extend to those individuals for use beyond the continuation of use for which it was initially purchased for with a limited-use license. </w:t>
      </w:r>
    </w:p>
    <w:p w14:paraId="1E4C20F4" w14:textId="7FC7C403" w:rsidR="0019396C" w:rsidRDefault="0019396C" w:rsidP="0019396C">
      <w:r>
        <w:t xml:space="preserve">Any additional music leaders, teachers, assistants, or other individuals who would like their own personal copy of the digital files and resources should obtain their own copy with license. Copies of all our resources can be found at </w:t>
      </w:r>
      <w:hyperlink r:id="rId21" w:history="1">
        <w:r w:rsidR="00D57D81" w:rsidRPr="00B636B2">
          <w:rPr>
            <w:rStyle w:val="Hyperlink"/>
          </w:rPr>
          <w:t>www.PrimarySinging.com</w:t>
        </w:r>
      </w:hyperlink>
      <w:r>
        <w:t>.</w:t>
      </w:r>
    </w:p>
    <w:p w14:paraId="6998EDB4" w14:textId="77777777" w:rsidR="0019396C" w:rsidRPr="006606C6" w:rsidRDefault="0019396C" w:rsidP="0019396C">
      <w:pPr>
        <w:rPr>
          <w:sz w:val="4"/>
          <w:szCs w:val="4"/>
        </w:rPr>
      </w:pPr>
    </w:p>
    <w:p w14:paraId="2AE41405" w14:textId="77777777" w:rsidR="0019396C" w:rsidRPr="009301F9" w:rsidRDefault="0019396C" w:rsidP="0019396C">
      <w:pPr>
        <w:jc w:val="center"/>
        <w:rPr>
          <w:rFonts w:ascii="Franklin Gothic Demi" w:hAnsi="Franklin Gothic Demi"/>
          <w:sz w:val="44"/>
          <w:szCs w:val="44"/>
        </w:rPr>
      </w:pPr>
      <w:r w:rsidRPr="009301F9">
        <w:rPr>
          <w:rFonts w:ascii="Franklin Gothic Demi" w:hAnsi="Franklin Gothic Demi"/>
          <w:sz w:val="44"/>
          <w:szCs w:val="44"/>
        </w:rPr>
        <w:t>Copyright Protection</w:t>
      </w:r>
    </w:p>
    <w:p w14:paraId="0AE0C070" w14:textId="77777777" w:rsidR="0019396C" w:rsidRDefault="0019396C" w:rsidP="0019396C">
      <w:r>
        <w:t xml:space="preserve">Copying any part of this work, sharing digital copies, distributing by print beyond the use permissions, or any other form of releasing this file is a violation of copyright law. Additionally, it is a violation of copyright law adapt or modify and share this digital work as your own creation when sourced from another person’s copyrighted work. </w:t>
      </w:r>
    </w:p>
    <w:p w14:paraId="6B433A23" w14:textId="77777777" w:rsidR="0019396C" w:rsidRDefault="0019396C" w:rsidP="0019396C">
      <w:r>
        <w:t xml:space="preserve">We do encourage, and appreciate, sharing the direct link to our original resources and files with those who may be interested. You can additionally share how you used and adapted the files for your own use to inspire others for how they might choose to use these files within the acceptable use policies. </w:t>
      </w:r>
    </w:p>
    <w:p w14:paraId="0D1A4C6D" w14:textId="77777777" w:rsidR="0019396C" w:rsidRPr="006606C6" w:rsidRDefault="0019396C" w:rsidP="0019396C">
      <w:pPr>
        <w:rPr>
          <w:sz w:val="4"/>
          <w:szCs w:val="4"/>
        </w:rPr>
      </w:pPr>
    </w:p>
    <w:p w14:paraId="44F2A0E1" w14:textId="77777777" w:rsidR="0019396C" w:rsidRPr="009301F9" w:rsidRDefault="0019396C" w:rsidP="0019396C">
      <w:pPr>
        <w:jc w:val="center"/>
        <w:rPr>
          <w:rFonts w:ascii="Franklin Gothic Demi" w:hAnsi="Franklin Gothic Demi"/>
          <w:sz w:val="44"/>
          <w:szCs w:val="44"/>
        </w:rPr>
      </w:pPr>
      <w:r>
        <w:rPr>
          <w:rFonts w:ascii="Franklin Gothic Demi" w:hAnsi="Franklin Gothic Demi"/>
          <w:sz w:val="44"/>
          <w:szCs w:val="44"/>
        </w:rPr>
        <w:t>Help &amp; Feedback</w:t>
      </w:r>
    </w:p>
    <w:p w14:paraId="2B12A2D1" w14:textId="77777777" w:rsidR="0019396C" w:rsidRDefault="0019396C" w:rsidP="0019396C">
      <w:r>
        <w:t xml:space="preserve">If you need any help or additional information on the acceptable use and policies of our digital files, you can reach out to us directly from the contact form or email address shared on our website </w:t>
      </w:r>
      <w:hyperlink r:id="rId22" w:history="1">
        <w:r w:rsidRPr="009D3475">
          <w:rPr>
            <w:rStyle w:val="Hyperlink"/>
          </w:rPr>
          <w:t>www.PrimarySinging.com</w:t>
        </w:r>
      </w:hyperlink>
      <w:r>
        <w:t xml:space="preserve">. </w:t>
      </w:r>
    </w:p>
    <w:p w14:paraId="04FD05EB" w14:textId="77777777" w:rsidR="0019396C" w:rsidRPr="003D55A2" w:rsidRDefault="0019396C" w:rsidP="0019396C">
      <w:pPr>
        <w:rPr>
          <w:sz w:val="10"/>
          <w:szCs w:val="10"/>
        </w:rPr>
      </w:pPr>
      <w:r>
        <w:t xml:space="preserve">We would love to hear ideas on how to improve and additional ideas for use of our </w:t>
      </w:r>
      <w:proofErr w:type="spellStart"/>
      <w:r>
        <w:t>printables</w:t>
      </w:r>
      <w:proofErr w:type="spellEnd"/>
      <w:r>
        <w:t xml:space="preserve">! We welcome your feedback and experiences! You can also share your experiences using the hashtag </w:t>
      </w:r>
      <w:r w:rsidRPr="00BA51FA">
        <w:rPr>
          <w:b/>
          <w:bCs/>
          <w:color w:val="A200A2"/>
        </w:rPr>
        <w:t>#PrimarySinging</w:t>
      </w:r>
      <w:r>
        <w:t xml:space="preserve"> on your favorite social media channels. </w:t>
      </w:r>
    </w:p>
    <w:p w14:paraId="64E4ED0F" w14:textId="6581A8E5" w:rsidR="0080534A" w:rsidRPr="0080534A" w:rsidRDefault="0019396C" w:rsidP="0019396C">
      <w:pPr>
        <w:jc w:val="center"/>
        <w:rPr>
          <w:rFonts w:eastAsia="Times New Roman" w:cstheme="minorHAnsi"/>
          <w:sz w:val="24"/>
          <w:szCs w:val="24"/>
        </w:rPr>
      </w:pPr>
      <w:r w:rsidRPr="00BA51FA">
        <w:rPr>
          <w:rFonts w:ascii="Bryan Khostang" w:hAnsi="Bryan Khostang"/>
          <w:i/>
          <w:iCs/>
          <w:sz w:val="28"/>
          <w:szCs w:val="28"/>
        </w:rPr>
        <w:t>Thank you for your support!</w:t>
      </w:r>
    </w:p>
    <w:sectPr w:rsidR="0080534A" w:rsidRPr="0080534A" w:rsidSect="00F8194C">
      <w:type w:val="continuous"/>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B998F" w14:textId="77777777" w:rsidR="00BC39C1" w:rsidRDefault="00BC39C1" w:rsidP="005B2CF8">
      <w:pPr>
        <w:spacing w:after="0" w:line="240" w:lineRule="auto"/>
      </w:pPr>
      <w:r>
        <w:separator/>
      </w:r>
    </w:p>
  </w:endnote>
  <w:endnote w:type="continuationSeparator" w:id="0">
    <w:p w14:paraId="41BD2C8D" w14:textId="77777777" w:rsidR="00BC39C1" w:rsidRDefault="00BC39C1" w:rsidP="005B2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Bryan Khostang">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9780C" w14:textId="05276DFD" w:rsidR="005B2CF8" w:rsidRDefault="00F37BA0">
    <w:pPr>
      <w:pStyle w:val="Footer"/>
    </w:pPr>
    <w:r>
      <w:rPr>
        <w:noProof/>
      </w:rPr>
      <mc:AlternateContent>
        <mc:Choice Requires="wpg">
          <w:drawing>
            <wp:anchor distT="0" distB="0" distL="114300" distR="114300" simplePos="0" relativeHeight="251659264" behindDoc="0" locked="0" layoutInCell="1" allowOverlap="1" wp14:anchorId="156BA340" wp14:editId="45E0616D">
              <wp:simplePos x="0" y="0"/>
              <wp:positionH relativeFrom="margin">
                <wp:posOffset>973016</wp:posOffset>
              </wp:positionH>
              <wp:positionV relativeFrom="page">
                <wp:posOffset>7303477</wp:posOffset>
              </wp:positionV>
              <wp:extent cx="8398462" cy="407670"/>
              <wp:effectExtent l="0" t="0" r="0" b="0"/>
              <wp:wrapNone/>
              <wp:docPr id="164" name="Group 164"/>
              <wp:cNvGraphicFramePr/>
              <a:graphic xmlns:a="http://schemas.openxmlformats.org/drawingml/2006/main">
                <a:graphicData uri="http://schemas.microsoft.com/office/word/2010/wordprocessingGroup">
                  <wpg:wgp>
                    <wpg:cNvGrpSpPr/>
                    <wpg:grpSpPr>
                      <a:xfrm>
                        <a:off x="0" y="0"/>
                        <a:ext cx="8398462" cy="407670"/>
                        <a:chOff x="-98622" y="-73985"/>
                        <a:chExt cx="6270822" cy="40767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98622" y="-73985"/>
                          <a:ext cx="6020490" cy="4076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0D07ED" w14:textId="03D84860" w:rsidR="005B2CF8" w:rsidRDefault="0085155F" w:rsidP="005A1F14">
                            <w:pPr>
                              <w:pStyle w:val="Footer"/>
                              <w:tabs>
                                <w:tab w:val="clear" w:pos="4680"/>
                                <w:tab w:val="clear" w:pos="9360"/>
                              </w:tabs>
                            </w:pPr>
                            <w:r>
                              <w:rPr>
                                <w:caps/>
                                <w:color w:val="4472C4" w:themeColor="accent1"/>
                                <w:sz w:val="20"/>
                                <w:szCs w:val="20"/>
                              </w:rPr>
                              <w:t>stand for the right learn &amp; teach</w:t>
                            </w:r>
                            <w:r w:rsidR="00F75923">
                              <w:rPr>
                                <w:caps/>
                                <w:color w:val="4472C4" w:themeColor="accent1"/>
                                <w:sz w:val="20"/>
                                <w:szCs w:val="20"/>
                              </w:rPr>
                              <w:t xml:space="preserve"> </w:t>
                            </w:r>
                            <w:r w:rsidR="005B2CF8">
                              <w:rPr>
                                <w:caps/>
                                <w:color w:val="808080" w:themeColor="background1" w:themeShade="80"/>
                                <w:sz w:val="20"/>
                                <w:szCs w:val="20"/>
                              </w:rPr>
                              <w:t>|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Content>
                                <w:r w:rsidR="004379C5">
                                  <w:rPr>
                                    <w:color w:val="808080" w:themeColor="background1" w:themeShade="80"/>
                                    <w:sz w:val="20"/>
                                    <w:szCs w:val="20"/>
                                  </w:rPr>
                                  <w:t>This lesson plan was created by PrimarySInging.com and is protected material. Do not distribute.</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56BA340" id="Group 164" o:spid="_x0000_s1026" style="position:absolute;margin-left:76.6pt;margin-top:575.1pt;width:661.3pt;height:32.1pt;z-index:251659264;mso-position-horizontal-relative:margin;mso-position-vertical-relative:page;mso-width-relative:margin;mso-height-relative:margin" coordorigin="-986,-739" coordsize="62708,4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">
              <v:rect id="Rectangle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66" o:spid="_x0000_s1028" type="#_x0000_t202" style="position:absolute;left:-986;top:-739;width:60204;height:40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" filled="f" stroked="f" strokeweight=".5pt">
                <v:textbox inset="0,,0">
                  <w:txbxContent>
                    <w:p w14:paraId="780D07ED" w14:textId="03D84860" w:rsidR="005B2CF8" w:rsidRDefault="0085155F" w:rsidP="005A1F14">
                      <w:pPr>
                        <w:pStyle w:val="Footer"/>
                        <w:tabs>
                          <w:tab w:val="clear" w:pos="4680"/>
                          <w:tab w:val="clear" w:pos="9360"/>
                        </w:tabs>
                      </w:pPr>
                      <w:r>
                        <w:rPr>
                          <w:caps/>
                          <w:color w:val="4472C4" w:themeColor="accent1"/>
                          <w:sz w:val="20"/>
                          <w:szCs w:val="20"/>
                        </w:rPr>
                        <w:t>stand for the right learn &amp; teach</w:t>
                      </w:r>
                      <w:r w:rsidR="00F75923">
                        <w:rPr>
                          <w:caps/>
                          <w:color w:val="4472C4" w:themeColor="accent1"/>
                          <w:sz w:val="20"/>
                          <w:szCs w:val="20"/>
                        </w:rPr>
                        <w:t xml:space="preserve"> </w:t>
                      </w:r>
                      <w:r w:rsidR="005B2CF8">
                        <w:rPr>
                          <w:caps/>
                          <w:color w:val="808080" w:themeColor="background1" w:themeShade="80"/>
                          <w:sz w:val="20"/>
                          <w:szCs w:val="20"/>
                        </w:rPr>
                        <w:t>|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Content>
                          <w:r w:rsidR="004379C5">
                            <w:rPr>
                              <w:color w:val="808080" w:themeColor="background1" w:themeShade="80"/>
                              <w:sz w:val="20"/>
                              <w:szCs w:val="20"/>
                            </w:rPr>
                            <w:t>This lesson plan was created by PrimarySInging.com and is protected material. Do not distribute.</w:t>
                          </w:r>
                        </w:sdtContent>
                      </w:sdt>
                    </w:p>
                  </w:txbxContent>
                </v:textbox>
              </v:shape>
              <w10:wrap anchorx="margin"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EC38A" w14:textId="77777777" w:rsidR="00BC39C1" w:rsidRDefault="00BC39C1" w:rsidP="005B2CF8">
      <w:pPr>
        <w:spacing w:after="0" w:line="240" w:lineRule="auto"/>
      </w:pPr>
      <w:r>
        <w:separator/>
      </w:r>
    </w:p>
  </w:footnote>
  <w:footnote w:type="continuationSeparator" w:id="0">
    <w:p w14:paraId="5BFD1FAA" w14:textId="77777777" w:rsidR="00BC39C1" w:rsidRDefault="00BC39C1" w:rsidP="005B2C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A8939B3"/>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5831FF"/>
    <w:multiLevelType w:val="hybridMultilevel"/>
    <w:tmpl w:val="3B16379C"/>
    <w:lvl w:ilvl="0" w:tplc="CE50637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F35EA0"/>
    <w:multiLevelType w:val="hybridMultilevel"/>
    <w:tmpl w:val="CF0471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0665F7"/>
    <w:multiLevelType w:val="hybridMultilevel"/>
    <w:tmpl w:val="248A3C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1626F8"/>
    <w:multiLevelType w:val="hybridMultilevel"/>
    <w:tmpl w:val="766C9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1F477A"/>
    <w:multiLevelType w:val="hybridMultilevel"/>
    <w:tmpl w:val="09741F2A"/>
    <w:lvl w:ilvl="0" w:tplc="7B5E2DA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C534DD"/>
    <w:multiLevelType w:val="hybridMultilevel"/>
    <w:tmpl w:val="5B9CD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8B213C"/>
    <w:multiLevelType w:val="hybridMultilevel"/>
    <w:tmpl w:val="6312FF7C"/>
    <w:lvl w:ilvl="0" w:tplc="CDDE6D2A">
      <w:start w:val="1"/>
      <w:numFmt w:val="decimal"/>
      <w:lvlText w:val="%1."/>
      <w:lvlJc w:val="left"/>
      <w:pPr>
        <w:ind w:left="1800" w:hanging="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CF1E1F"/>
    <w:multiLevelType w:val="hybridMultilevel"/>
    <w:tmpl w:val="732E2074"/>
    <w:lvl w:ilvl="0" w:tplc="7B5E2DA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B11E7B"/>
    <w:multiLevelType w:val="hybridMultilevel"/>
    <w:tmpl w:val="55120AC4"/>
    <w:lvl w:ilvl="0" w:tplc="FFFFFFFF">
      <w:start w:val="1"/>
      <w:numFmt w:val="decimal"/>
      <w:lvlText w:val="%1."/>
      <w:lvlJc w:val="left"/>
      <w:pPr>
        <w:ind w:left="1800" w:hanging="144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BD16101"/>
    <w:multiLevelType w:val="hybridMultilevel"/>
    <w:tmpl w:val="52F84DE6"/>
    <w:lvl w:ilvl="0" w:tplc="22C67E42">
      <w:start w:val="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407137"/>
    <w:multiLevelType w:val="hybridMultilevel"/>
    <w:tmpl w:val="32EE2FE8"/>
    <w:lvl w:ilvl="0" w:tplc="22C67E42">
      <w:start w:val="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E2737F"/>
    <w:multiLevelType w:val="hybridMultilevel"/>
    <w:tmpl w:val="55120AC4"/>
    <w:lvl w:ilvl="0" w:tplc="FFFFFFFF">
      <w:start w:val="1"/>
      <w:numFmt w:val="decimal"/>
      <w:lvlText w:val="%1."/>
      <w:lvlJc w:val="left"/>
      <w:pPr>
        <w:ind w:left="1800" w:hanging="144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89F05A0"/>
    <w:multiLevelType w:val="hybridMultilevel"/>
    <w:tmpl w:val="D2D6E794"/>
    <w:lvl w:ilvl="0" w:tplc="7B5E2DA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122744"/>
    <w:multiLevelType w:val="hybridMultilevel"/>
    <w:tmpl w:val="4C967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271CDE"/>
    <w:multiLevelType w:val="hybridMultilevel"/>
    <w:tmpl w:val="4EB4C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18121F"/>
    <w:multiLevelType w:val="hybridMultilevel"/>
    <w:tmpl w:val="A59CF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DC1DF9"/>
    <w:multiLevelType w:val="hybridMultilevel"/>
    <w:tmpl w:val="643AA0FC"/>
    <w:lvl w:ilvl="0" w:tplc="22C67E42">
      <w:start w:val="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9B30B1"/>
    <w:multiLevelType w:val="hybridMultilevel"/>
    <w:tmpl w:val="6D782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8E2CF4"/>
    <w:multiLevelType w:val="hybridMultilevel"/>
    <w:tmpl w:val="749AC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9538A8"/>
    <w:multiLevelType w:val="hybridMultilevel"/>
    <w:tmpl w:val="68982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FE5F55"/>
    <w:multiLevelType w:val="hybridMultilevel"/>
    <w:tmpl w:val="2D684904"/>
    <w:lvl w:ilvl="0" w:tplc="CDDE6D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C770B8"/>
    <w:multiLevelType w:val="hybridMultilevel"/>
    <w:tmpl w:val="1668D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4E6328"/>
    <w:multiLevelType w:val="hybridMultilevel"/>
    <w:tmpl w:val="55120AC4"/>
    <w:lvl w:ilvl="0" w:tplc="CDDE6D2A">
      <w:start w:val="1"/>
      <w:numFmt w:val="decimal"/>
      <w:lvlText w:val="%1."/>
      <w:lvlJc w:val="left"/>
      <w:pPr>
        <w:ind w:left="1800" w:hanging="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5A4C54"/>
    <w:multiLevelType w:val="multilevel"/>
    <w:tmpl w:val="3CB446A8"/>
    <w:lvl w:ilvl="0">
      <w:start w:val="5"/>
      <w:numFmt w:val="bullet"/>
      <w:lvlText w:val="-"/>
      <w:lvlJc w:val="left"/>
      <w:pPr>
        <w:tabs>
          <w:tab w:val="num" w:pos="720"/>
        </w:tabs>
        <w:ind w:left="720" w:hanging="360"/>
      </w:pPr>
      <w:rPr>
        <w:rFonts w:ascii="Calibri" w:eastAsia="Times New Roman" w:hAnsi="Calibri" w:cs="Calibri"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A6376BE"/>
    <w:multiLevelType w:val="hybridMultilevel"/>
    <w:tmpl w:val="4CC47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635CEB"/>
    <w:multiLevelType w:val="hybridMultilevel"/>
    <w:tmpl w:val="6D480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A1344C"/>
    <w:multiLevelType w:val="hybridMultilevel"/>
    <w:tmpl w:val="17B01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9B6438"/>
    <w:multiLevelType w:val="hybridMultilevel"/>
    <w:tmpl w:val="E9DC2A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2175B4"/>
    <w:multiLevelType w:val="multilevel"/>
    <w:tmpl w:val="99E0C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425543A"/>
    <w:multiLevelType w:val="hybridMultilevel"/>
    <w:tmpl w:val="F1DAE0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3C0B10"/>
    <w:multiLevelType w:val="hybridMultilevel"/>
    <w:tmpl w:val="4A24A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912BE2"/>
    <w:multiLevelType w:val="hybridMultilevel"/>
    <w:tmpl w:val="5F64F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E9289B"/>
    <w:multiLevelType w:val="hybridMultilevel"/>
    <w:tmpl w:val="8B4C76C0"/>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4A1B84"/>
    <w:multiLevelType w:val="multilevel"/>
    <w:tmpl w:val="ACAE0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A9266C5"/>
    <w:multiLevelType w:val="hybridMultilevel"/>
    <w:tmpl w:val="55120AC4"/>
    <w:lvl w:ilvl="0" w:tplc="FFFFFFFF">
      <w:start w:val="1"/>
      <w:numFmt w:val="decimal"/>
      <w:lvlText w:val="%1."/>
      <w:lvlJc w:val="left"/>
      <w:pPr>
        <w:ind w:left="1800" w:hanging="144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5B4B0670"/>
    <w:multiLevelType w:val="hybridMultilevel"/>
    <w:tmpl w:val="66568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CB97584"/>
    <w:multiLevelType w:val="hybridMultilevel"/>
    <w:tmpl w:val="18584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2273554"/>
    <w:multiLevelType w:val="hybridMultilevel"/>
    <w:tmpl w:val="0EAE91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87469F3"/>
    <w:multiLevelType w:val="hybridMultilevel"/>
    <w:tmpl w:val="D09ED9C8"/>
    <w:lvl w:ilvl="0" w:tplc="CDDE6D2A">
      <w:start w:val="1"/>
      <w:numFmt w:val="decimal"/>
      <w:lvlText w:val="%1."/>
      <w:lvlJc w:val="left"/>
      <w:pPr>
        <w:ind w:left="1800" w:hanging="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9E2A77"/>
    <w:multiLevelType w:val="hybridMultilevel"/>
    <w:tmpl w:val="B8F8A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994229"/>
    <w:multiLevelType w:val="hybridMultilevel"/>
    <w:tmpl w:val="D7D25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454A48"/>
    <w:multiLevelType w:val="hybridMultilevel"/>
    <w:tmpl w:val="FE62BCD4"/>
    <w:lvl w:ilvl="0" w:tplc="BCEC574C">
      <w:numFmt w:val="bullet"/>
      <w:lvlText w:val="-"/>
      <w:lvlJc w:val="left"/>
      <w:pPr>
        <w:ind w:left="720" w:hanging="360"/>
      </w:pPr>
      <w:rPr>
        <w:rFonts w:ascii="Calibri" w:eastAsia="Times New Roman" w:hAnsi="Calibri" w:cs="Calibri" w:hint="default"/>
        <w:b w:val="0"/>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1969DA"/>
    <w:multiLevelType w:val="hybridMultilevel"/>
    <w:tmpl w:val="ECB44582"/>
    <w:lvl w:ilvl="0" w:tplc="099ADC9C">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89242854">
    <w:abstractNumId w:val="15"/>
  </w:num>
  <w:num w:numId="2" w16cid:durableId="2054499210">
    <w:abstractNumId w:val="5"/>
  </w:num>
  <w:num w:numId="3" w16cid:durableId="169029856">
    <w:abstractNumId w:val="2"/>
  </w:num>
  <w:num w:numId="4" w16cid:durableId="327902564">
    <w:abstractNumId w:val="43"/>
  </w:num>
  <w:num w:numId="5" w16cid:durableId="775371320">
    <w:abstractNumId w:val="13"/>
  </w:num>
  <w:num w:numId="6" w16cid:durableId="2024625210">
    <w:abstractNumId w:val="8"/>
  </w:num>
  <w:num w:numId="7" w16cid:durableId="878858221">
    <w:abstractNumId w:val="34"/>
  </w:num>
  <w:num w:numId="8" w16cid:durableId="1776174278">
    <w:abstractNumId w:val="29"/>
  </w:num>
  <w:num w:numId="9" w16cid:durableId="996303329">
    <w:abstractNumId w:val="24"/>
  </w:num>
  <w:num w:numId="10" w16cid:durableId="289283974">
    <w:abstractNumId w:val="33"/>
  </w:num>
  <w:num w:numId="11" w16cid:durableId="2096779483">
    <w:abstractNumId w:val="17"/>
  </w:num>
  <w:num w:numId="12" w16cid:durableId="1098254960">
    <w:abstractNumId w:val="11"/>
  </w:num>
  <w:num w:numId="13" w16cid:durableId="1341394364">
    <w:abstractNumId w:val="10"/>
  </w:num>
  <w:num w:numId="14" w16cid:durableId="282687889">
    <w:abstractNumId w:val="0"/>
  </w:num>
  <w:num w:numId="15" w16cid:durableId="974212640">
    <w:abstractNumId w:val="42"/>
  </w:num>
  <w:num w:numId="16" w16cid:durableId="485777922">
    <w:abstractNumId w:val="20"/>
  </w:num>
  <w:num w:numId="17" w16cid:durableId="1229343831">
    <w:abstractNumId w:val="32"/>
  </w:num>
  <w:num w:numId="18" w16cid:durableId="2037926504">
    <w:abstractNumId w:val="28"/>
  </w:num>
  <w:num w:numId="19" w16cid:durableId="500437717">
    <w:abstractNumId w:val="14"/>
  </w:num>
  <w:num w:numId="20" w16cid:durableId="1646817970">
    <w:abstractNumId w:val="1"/>
  </w:num>
  <w:num w:numId="21" w16cid:durableId="191384850">
    <w:abstractNumId w:val="23"/>
  </w:num>
  <w:num w:numId="22" w16cid:durableId="1573001729">
    <w:abstractNumId w:val="35"/>
  </w:num>
  <w:num w:numId="23" w16cid:durableId="206794619">
    <w:abstractNumId w:val="9"/>
  </w:num>
  <w:num w:numId="24" w16cid:durableId="460732041">
    <w:abstractNumId w:val="12"/>
  </w:num>
  <w:num w:numId="25" w16cid:durableId="134105832">
    <w:abstractNumId w:val="39"/>
  </w:num>
  <w:num w:numId="26" w16cid:durableId="1964144157">
    <w:abstractNumId w:val="7"/>
  </w:num>
  <w:num w:numId="27" w16cid:durableId="27341364">
    <w:abstractNumId w:val="21"/>
  </w:num>
  <w:num w:numId="28" w16cid:durableId="1159813344">
    <w:abstractNumId w:val="37"/>
  </w:num>
  <w:num w:numId="29" w16cid:durableId="393742482">
    <w:abstractNumId w:val="3"/>
  </w:num>
  <w:num w:numId="30" w16cid:durableId="1702318562">
    <w:abstractNumId w:val="4"/>
  </w:num>
  <w:num w:numId="31" w16cid:durableId="1342657661">
    <w:abstractNumId w:val="6"/>
  </w:num>
  <w:num w:numId="32" w16cid:durableId="783382218">
    <w:abstractNumId w:val="41"/>
  </w:num>
  <w:num w:numId="33" w16cid:durableId="1250581007">
    <w:abstractNumId w:val="26"/>
  </w:num>
  <w:num w:numId="34" w16cid:durableId="2074967569">
    <w:abstractNumId w:val="19"/>
  </w:num>
  <w:num w:numId="35" w16cid:durableId="1994751833">
    <w:abstractNumId w:val="30"/>
  </w:num>
  <w:num w:numId="36" w16cid:durableId="1799641178">
    <w:abstractNumId w:val="25"/>
  </w:num>
  <w:num w:numId="37" w16cid:durableId="973369827">
    <w:abstractNumId w:val="38"/>
  </w:num>
  <w:num w:numId="38" w16cid:durableId="553277908">
    <w:abstractNumId w:val="36"/>
  </w:num>
  <w:num w:numId="39" w16cid:durableId="1255701290">
    <w:abstractNumId w:val="27"/>
  </w:num>
  <w:num w:numId="40" w16cid:durableId="1460957607">
    <w:abstractNumId w:val="31"/>
  </w:num>
  <w:num w:numId="41" w16cid:durableId="264575565">
    <w:abstractNumId w:val="22"/>
  </w:num>
  <w:num w:numId="42" w16cid:durableId="946808886">
    <w:abstractNumId w:val="40"/>
  </w:num>
  <w:num w:numId="43" w16cid:durableId="1953198335">
    <w:abstractNumId w:val="18"/>
  </w:num>
  <w:num w:numId="44" w16cid:durableId="144349889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715"/>
    <w:rsid w:val="00003BE7"/>
    <w:rsid w:val="000255E3"/>
    <w:rsid w:val="00031789"/>
    <w:rsid w:val="00055256"/>
    <w:rsid w:val="00056978"/>
    <w:rsid w:val="00061699"/>
    <w:rsid w:val="000706C6"/>
    <w:rsid w:val="000824E1"/>
    <w:rsid w:val="000875F1"/>
    <w:rsid w:val="00093E54"/>
    <w:rsid w:val="00097A25"/>
    <w:rsid w:val="000D4CB6"/>
    <w:rsid w:val="000F2DCC"/>
    <w:rsid w:val="000F5898"/>
    <w:rsid w:val="000F768B"/>
    <w:rsid w:val="001129A7"/>
    <w:rsid w:val="00114AE5"/>
    <w:rsid w:val="001209F5"/>
    <w:rsid w:val="00122EBB"/>
    <w:rsid w:val="00124771"/>
    <w:rsid w:val="00130D1F"/>
    <w:rsid w:val="001312AC"/>
    <w:rsid w:val="0014059E"/>
    <w:rsid w:val="0016795E"/>
    <w:rsid w:val="00173A6C"/>
    <w:rsid w:val="0019396C"/>
    <w:rsid w:val="00216D49"/>
    <w:rsid w:val="00216D52"/>
    <w:rsid w:val="00246F70"/>
    <w:rsid w:val="00290161"/>
    <w:rsid w:val="00293066"/>
    <w:rsid w:val="00294D34"/>
    <w:rsid w:val="002C39F3"/>
    <w:rsid w:val="002C57D3"/>
    <w:rsid w:val="002F57DE"/>
    <w:rsid w:val="002F5936"/>
    <w:rsid w:val="00323EBD"/>
    <w:rsid w:val="003402CF"/>
    <w:rsid w:val="003A44DB"/>
    <w:rsid w:val="003A6B90"/>
    <w:rsid w:val="003B519C"/>
    <w:rsid w:val="003C458F"/>
    <w:rsid w:val="003E36B9"/>
    <w:rsid w:val="003F2307"/>
    <w:rsid w:val="004044F5"/>
    <w:rsid w:val="004076CC"/>
    <w:rsid w:val="00407CE4"/>
    <w:rsid w:val="00417581"/>
    <w:rsid w:val="00422146"/>
    <w:rsid w:val="00426388"/>
    <w:rsid w:val="004379C5"/>
    <w:rsid w:val="00444E3B"/>
    <w:rsid w:val="00456701"/>
    <w:rsid w:val="004659B3"/>
    <w:rsid w:val="00475EF5"/>
    <w:rsid w:val="004A54EB"/>
    <w:rsid w:val="004C5FDC"/>
    <w:rsid w:val="004D13BC"/>
    <w:rsid w:val="004D5091"/>
    <w:rsid w:val="004E6AC5"/>
    <w:rsid w:val="004F24C5"/>
    <w:rsid w:val="005019EB"/>
    <w:rsid w:val="00502030"/>
    <w:rsid w:val="00521AF8"/>
    <w:rsid w:val="00530890"/>
    <w:rsid w:val="00544FAB"/>
    <w:rsid w:val="00570FED"/>
    <w:rsid w:val="005A1F14"/>
    <w:rsid w:val="005A317E"/>
    <w:rsid w:val="005A69D2"/>
    <w:rsid w:val="005B2CF8"/>
    <w:rsid w:val="005E1CF4"/>
    <w:rsid w:val="0060563D"/>
    <w:rsid w:val="00610F52"/>
    <w:rsid w:val="00616E17"/>
    <w:rsid w:val="00637A2B"/>
    <w:rsid w:val="0064369D"/>
    <w:rsid w:val="00654989"/>
    <w:rsid w:val="00666CFE"/>
    <w:rsid w:val="00682B8D"/>
    <w:rsid w:val="006A7237"/>
    <w:rsid w:val="00700A63"/>
    <w:rsid w:val="00701361"/>
    <w:rsid w:val="00703EA5"/>
    <w:rsid w:val="00712397"/>
    <w:rsid w:val="00741A8F"/>
    <w:rsid w:val="00755464"/>
    <w:rsid w:val="00764B8A"/>
    <w:rsid w:val="00772D98"/>
    <w:rsid w:val="00773FA3"/>
    <w:rsid w:val="007744B6"/>
    <w:rsid w:val="007806AB"/>
    <w:rsid w:val="007807D6"/>
    <w:rsid w:val="00787622"/>
    <w:rsid w:val="007C2E3F"/>
    <w:rsid w:val="007D4B63"/>
    <w:rsid w:val="00802A9F"/>
    <w:rsid w:val="0080534A"/>
    <w:rsid w:val="00810628"/>
    <w:rsid w:val="00813A62"/>
    <w:rsid w:val="00816715"/>
    <w:rsid w:val="00817885"/>
    <w:rsid w:val="008210BB"/>
    <w:rsid w:val="00843354"/>
    <w:rsid w:val="00845170"/>
    <w:rsid w:val="008466D2"/>
    <w:rsid w:val="0085155F"/>
    <w:rsid w:val="00856107"/>
    <w:rsid w:val="0085723C"/>
    <w:rsid w:val="008758E4"/>
    <w:rsid w:val="00876B8D"/>
    <w:rsid w:val="008965B1"/>
    <w:rsid w:val="008A6DB9"/>
    <w:rsid w:val="008C281E"/>
    <w:rsid w:val="008D0194"/>
    <w:rsid w:val="008D0F87"/>
    <w:rsid w:val="008D112C"/>
    <w:rsid w:val="008E24D7"/>
    <w:rsid w:val="00920B69"/>
    <w:rsid w:val="00937993"/>
    <w:rsid w:val="00937E0B"/>
    <w:rsid w:val="009779DA"/>
    <w:rsid w:val="00993FEE"/>
    <w:rsid w:val="00994E8E"/>
    <w:rsid w:val="009C74FF"/>
    <w:rsid w:val="009D28A4"/>
    <w:rsid w:val="009D410F"/>
    <w:rsid w:val="00A070F5"/>
    <w:rsid w:val="00A11D70"/>
    <w:rsid w:val="00A27D4C"/>
    <w:rsid w:val="00A3132A"/>
    <w:rsid w:val="00A451A5"/>
    <w:rsid w:val="00A735AD"/>
    <w:rsid w:val="00A748AE"/>
    <w:rsid w:val="00AB2641"/>
    <w:rsid w:val="00AF7B73"/>
    <w:rsid w:val="00B16208"/>
    <w:rsid w:val="00B2386F"/>
    <w:rsid w:val="00B624E6"/>
    <w:rsid w:val="00B97D76"/>
    <w:rsid w:val="00BB4C20"/>
    <w:rsid w:val="00BC39C1"/>
    <w:rsid w:val="00C16992"/>
    <w:rsid w:val="00C20F54"/>
    <w:rsid w:val="00C429DA"/>
    <w:rsid w:val="00C46E92"/>
    <w:rsid w:val="00C54182"/>
    <w:rsid w:val="00C94299"/>
    <w:rsid w:val="00CA07B7"/>
    <w:rsid w:val="00CB7B11"/>
    <w:rsid w:val="00CC545E"/>
    <w:rsid w:val="00CD45F8"/>
    <w:rsid w:val="00CD62B6"/>
    <w:rsid w:val="00CF10B4"/>
    <w:rsid w:val="00CF5286"/>
    <w:rsid w:val="00D15AD5"/>
    <w:rsid w:val="00D17E1B"/>
    <w:rsid w:val="00D23180"/>
    <w:rsid w:val="00D549BD"/>
    <w:rsid w:val="00D57D81"/>
    <w:rsid w:val="00D61DC6"/>
    <w:rsid w:val="00D80C93"/>
    <w:rsid w:val="00D85071"/>
    <w:rsid w:val="00DA1441"/>
    <w:rsid w:val="00DC0D78"/>
    <w:rsid w:val="00DD2716"/>
    <w:rsid w:val="00DD3488"/>
    <w:rsid w:val="00DD46B3"/>
    <w:rsid w:val="00E0473E"/>
    <w:rsid w:val="00E179BD"/>
    <w:rsid w:val="00E60FA5"/>
    <w:rsid w:val="00E6289E"/>
    <w:rsid w:val="00E67D7C"/>
    <w:rsid w:val="00EA1FB1"/>
    <w:rsid w:val="00EB5598"/>
    <w:rsid w:val="00EC0F56"/>
    <w:rsid w:val="00F020B0"/>
    <w:rsid w:val="00F07501"/>
    <w:rsid w:val="00F173FF"/>
    <w:rsid w:val="00F21CA8"/>
    <w:rsid w:val="00F32AB1"/>
    <w:rsid w:val="00F36C76"/>
    <w:rsid w:val="00F37031"/>
    <w:rsid w:val="00F37BA0"/>
    <w:rsid w:val="00F66992"/>
    <w:rsid w:val="00F7547B"/>
    <w:rsid w:val="00F75923"/>
    <w:rsid w:val="00F77895"/>
    <w:rsid w:val="00F8194C"/>
    <w:rsid w:val="00FB056D"/>
    <w:rsid w:val="00FD2944"/>
    <w:rsid w:val="00FF6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777D05"/>
  <w15:chartTrackingRefBased/>
  <w15:docId w15:val="{54F51B9A-4FF6-414E-A4FF-E703EFCDA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D294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D294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F58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5898"/>
  </w:style>
  <w:style w:type="paragraph" w:customStyle="1" w:styleId="Default">
    <w:name w:val="Default"/>
    <w:rsid w:val="00061699"/>
    <w:pPr>
      <w:autoSpaceDE w:val="0"/>
      <w:autoSpaceDN w:val="0"/>
      <w:adjustRightInd w:val="0"/>
      <w:spacing w:after="0" w:line="240" w:lineRule="auto"/>
    </w:pPr>
    <w:rPr>
      <w:rFonts w:ascii="Franklin Gothic Demi" w:hAnsi="Franklin Gothic Demi" w:cs="Franklin Gothic Demi"/>
      <w:color w:val="000000"/>
      <w:sz w:val="24"/>
      <w:szCs w:val="24"/>
    </w:rPr>
  </w:style>
  <w:style w:type="paragraph" w:styleId="NormalWeb">
    <w:name w:val="Normal (Web)"/>
    <w:basedOn w:val="Normal"/>
    <w:uiPriority w:val="99"/>
    <w:unhideWhenUsed/>
    <w:rsid w:val="0006169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61699"/>
    <w:rPr>
      <w:b/>
      <w:bCs/>
    </w:rPr>
  </w:style>
  <w:style w:type="character" w:customStyle="1" w:styleId="Heading2Char">
    <w:name w:val="Heading 2 Char"/>
    <w:basedOn w:val="DefaultParagraphFont"/>
    <w:link w:val="Heading2"/>
    <w:uiPriority w:val="9"/>
    <w:rsid w:val="00FD294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D2944"/>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FD2944"/>
    <w:rPr>
      <w:color w:val="0000FF"/>
      <w:u w:val="single"/>
    </w:rPr>
  </w:style>
  <w:style w:type="paragraph" w:styleId="Header">
    <w:name w:val="header"/>
    <w:basedOn w:val="Normal"/>
    <w:link w:val="HeaderChar"/>
    <w:uiPriority w:val="99"/>
    <w:unhideWhenUsed/>
    <w:rsid w:val="005B2C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2CF8"/>
  </w:style>
  <w:style w:type="paragraph" w:styleId="ListParagraph">
    <w:name w:val="List Paragraph"/>
    <w:basedOn w:val="Normal"/>
    <w:uiPriority w:val="34"/>
    <w:qFormat/>
    <w:rsid w:val="0080534A"/>
    <w:pPr>
      <w:ind w:left="720"/>
      <w:contextualSpacing/>
    </w:pPr>
  </w:style>
  <w:style w:type="table" w:styleId="TableGrid">
    <w:name w:val="Table Grid"/>
    <w:basedOn w:val="TableNormal"/>
    <w:uiPriority w:val="39"/>
    <w:rsid w:val="008561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dit-post-post-linklink-prefix">
    <w:name w:val="edit-post-post-link__link-prefix"/>
    <w:basedOn w:val="DefaultParagraphFont"/>
    <w:rsid w:val="00CA07B7"/>
  </w:style>
  <w:style w:type="character" w:styleId="UnresolvedMention">
    <w:name w:val="Unresolved Mention"/>
    <w:basedOn w:val="DefaultParagraphFont"/>
    <w:uiPriority w:val="99"/>
    <w:semiHidden/>
    <w:unhideWhenUsed/>
    <w:rsid w:val="00216D52"/>
    <w:rPr>
      <w:color w:val="605E5C"/>
      <w:shd w:val="clear" w:color="auto" w:fill="E1DFDD"/>
    </w:rPr>
  </w:style>
  <w:style w:type="character" w:styleId="Emphasis">
    <w:name w:val="Emphasis"/>
    <w:basedOn w:val="DefaultParagraphFont"/>
    <w:uiPriority w:val="20"/>
    <w:qFormat/>
    <w:rsid w:val="00654989"/>
    <w:rPr>
      <w:i/>
      <w:iCs/>
    </w:rPr>
  </w:style>
  <w:style w:type="character" w:customStyle="1" w:styleId="verse-number">
    <w:name w:val="verse-number"/>
    <w:basedOn w:val="DefaultParagraphFont"/>
    <w:rsid w:val="00813A62"/>
  </w:style>
  <w:style w:type="character" w:customStyle="1" w:styleId="clarity-word">
    <w:name w:val="clarity-word"/>
    <w:basedOn w:val="DefaultParagraphFont"/>
    <w:rsid w:val="00813A62"/>
  </w:style>
  <w:style w:type="character" w:customStyle="1" w:styleId="small-caps">
    <w:name w:val="small-caps"/>
    <w:basedOn w:val="DefaultParagraphFont"/>
    <w:rsid w:val="00813A62"/>
  </w:style>
  <w:style w:type="paragraph" w:customStyle="1" w:styleId="verse">
    <w:name w:val="verse"/>
    <w:basedOn w:val="Normal"/>
    <w:rsid w:val="00813A6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41077">
      <w:bodyDiv w:val="1"/>
      <w:marLeft w:val="0"/>
      <w:marRight w:val="0"/>
      <w:marTop w:val="0"/>
      <w:marBottom w:val="0"/>
      <w:divBdr>
        <w:top w:val="none" w:sz="0" w:space="0" w:color="auto"/>
        <w:left w:val="none" w:sz="0" w:space="0" w:color="auto"/>
        <w:bottom w:val="none" w:sz="0" w:space="0" w:color="auto"/>
        <w:right w:val="none" w:sz="0" w:space="0" w:color="auto"/>
      </w:divBdr>
    </w:div>
    <w:div w:id="862598881">
      <w:bodyDiv w:val="1"/>
      <w:marLeft w:val="0"/>
      <w:marRight w:val="0"/>
      <w:marTop w:val="0"/>
      <w:marBottom w:val="0"/>
      <w:divBdr>
        <w:top w:val="none" w:sz="0" w:space="0" w:color="auto"/>
        <w:left w:val="none" w:sz="0" w:space="0" w:color="auto"/>
        <w:bottom w:val="none" w:sz="0" w:space="0" w:color="auto"/>
        <w:right w:val="none" w:sz="0" w:space="0" w:color="auto"/>
      </w:divBdr>
      <w:divsChild>
        <w:div w:id="175537469">
          <w:marLeft w:val="0"/>
          <w:marRight w:val="0"/>
          <w:marTop w:val="0"/>
          <w:marBottom w:val="0"/>
          <w:divBdr>
            <w:top w:val="none" w:sz="0" w:space="0" w:color="auto"/>
            <w:left w:val="none" w:sz="0" w:space="0" w:color="auto"/>
            <w:bottom w:val="none" w:sz="0" w:space="0" w:color="auto"/>
            <w:right w:val="none" w:sz="0" w:space="0" w:color="auto"/>
          </w:divBdr>
        </w:div>
        <w:div w:id="2026858152">
          <w:marLeft w:val="0"/>
          <w:marRight w:val="0"/>
          <w:marTop w:val="0"/>
          <w:marBottom w:val="0"/>
          <w:divBdr>
            <w:top w:val="none" w:sz="0" w:space="0" w:color="auto"/>
            <w:left w:val="none" w:sz="0" w:space="0" w:color="auto"/>
            <w:bottom w:val="none" w:sz="0" w:space="0" w:color="auto"/>
            <w:right w:val="none" w:sz="0" w:space="0" w:color="auto"/>
          </w:divBdr>
        </w:div>
        <w:div w:id="1397047011">
          <w:marLeft w:val="0"/>
          <w:marRight w:val="0"/>
          <w:marTop w:val="0"/>
          <w:marBottom w:val="0"/>
          <w:divBdr>
            <w:top w:val="none" w:sz="0" w:space="0" w:color="auto"/>
            <w:left w:val="none" w:sz="0" w:space="0" w:color="auto"/>
            <w:bottom w:val="none" w:sz="0" w:space="0" w:color="auto"/>
            <w:right w:val="none" w:sz="0" w:space="0" w:color="auto"/>
          </w:divBdr>
        </w:div>
      </w:divsChild>
    </w:div>
    <w:div w:id="866140725">
      <w:bodyDiv w:val="1"/>
      <w:marLeft w:val="0"/>
      <w:marRight w:val="0"/>
      <w:marTop w:val="0"/>
      <w:marBottom w:val="0"/>
      <w:divBdr>
        <w:top w:val="none" w:sz="0" w:space="0" w:color="auto"/>
        <w:left w:val="none" w:sz="0" w:space="0" w:color="auto"/>
        <w:bottom w:val="none" w:sz="0" w:space="0" w:color="auto"/>
        <w:right w:val="none" w:sz="0" w:space="0" w:color="auto"/>
      </w:divBdr>
      <w:divsChild>
        <w:div w:id="1980264665">
          <w:marLeft w:val="0"/>
          <w:marRight w:val="0"/>
          <w:marTop w:val="0"/>
          <w:marBottom w:val="0"/>
          <w:divBdr>
            <w:top w:val="none" w:sz="0" w:space="0" w:color="auto"/>
            <w:left w:val="none" w:sz="0" w:space="0" w:color="auto"/>
            <w:bottom w:val="none" w:sz="0" w:space="0" w:color="auto"/>
            <w:right w:val="none" w:sz="0" w:space="0" w:color="auto"/>
          </w:divBdr>
        </w:div>
        <w:div w:id="539590006">
          <w:marLeft w:val="0"/>
          <w:marRight w:val="0"/>
          <w:marTop w:val="0"/>
          <w:marBottom w:val="0"/>
          <w:divBdr>
            <w:top w:val="none" w:sz="0" w:space="0" w:color="auto"/>
            <w:left w:val="none" w:sz="0" w:space="0" w:color="auto"/>
            <w:bottom w:val="none" w:sz="0" w:space="0" w:color="auto"/>
            <w:right w:val="none" w:sz="0" w:space="0" w:color="auto"/>
          </w:divBdr>
        </w:div>
        <w:div w:id="2002346619">
          <w:marLeft w:val="0"/>
          <w:marRight w:val="0"/>
          <w:marTop w:val="0"/>
          <w:marBottom w:val="0"/>
          <w:divBdr>
            <w:top w:val="none" w:sz="0" w:space="0" w:color="auto"/>
            <w:left w:val="none" w:sz="0" w:space="0" w:color="auto"/>
            <w:bottom w:val="none" w:sz="0" w:space="0" w:color="auto"/>
            <w:right w:val="none" w:sz="0" w:space="0" w:color="auto"/>
          </w:divBdr>
        </w:div>
      </w:divsChild>
    </w:div>
    <w:div w:id="1304047503">
      <w:bodyDiv w:val="1"/>
      <w:marLeft w:val="0"/>
      <w:marRight w:val="0"/>
      <w:marTop w:val="0"/>
      <w:marBottom w:val="0"/>
      <w:divBdr>
        <w:top w:val="none" w:sz="0" w:space="0" w:color="auto"/>
        <w:left w:val="none" w:sz="0" w:space="0" w:color="auto"/>
        <w:bottom w:val="none" w:sz="0" w:space="0" w:color="auto"/>
        <w:right w:val="none" w:sz="0" w:space="0" w:color="auto"/>
      </w:divBdr>
    </w:div>
    <w:div w:id="1310940269">
      <w:bodyDiv w:val="1"/>
      <w:marLeft w:val="0"/>
      <w:marRight w:val="0"/>
      <w:marTop w:val="0"/>
      <w:marBottom w:val="0"/>
      <w:divBdr>
        <w:top w:val="none" w:sz="0" w:space="0" w:color="auto"/>
        <w:left w:val="none" w:sz="0" w:space="0" w:color="auto"/>
        <w:bottom w:val="none" w:sz="0" w:space="0" w:color="auto"/>
        <w:right w:val="none" w:sz="0" w:space="0" w:color="auto"/>
      </w:divBdr>
    </w:div>
    <w:div w:id="1343119772">
      <w:bodyDiv w:val="1"/>
      <w:marLeft w:val="0"/>
      <w:marRight w:val="0"/>
      <w:marTop w:val="0"/>
      <w:marBottom w:val="0"/>
      <w:divBdr>
        <w:top w:val="none" w:sz="0" w:space="0" w:color="auto"/>
        <w:left w:val="none" w:sz="0" w:space="0" w:color="auto"/>
        <w:bottom w:val="none" w:sz="0" w:space="0" w:color="auto"/>
        <w:right w:val="none" w:sz="0" w:space="0" w:color="auto"/>
      </w:divBdr>
    </w:div>
    <w:div w:id="1354577815">
      <w:bodyDiv w:val="1"/>
      <w:marLeft w:val="0"/>
      <w:marRight w:val="0"/>
      <w:marTop w:val="0"/>
      <w:marBottom w:val="0"/>
      <w:divBdr>
        <w:top w:val="none" w:sz="0" w:space="0" w:color="auto"/>
        <w:left w:val="none" w:sz="0" w:space="0" w:color="auto"/>
        <w:bottom w:val="none" w:sz="0" w:space="0" w:color="auto"/>
        <w:right w:val="none" w:sz="0" w:space="0" w:color="auto"/>
      </w:divBdr>
    </w:div>
    <w:div w:id="1604531327">
      <w:bodyDiv w:val="1"/>
      <w:marLeft w:val="0"/>
      <w:marRight w:val="0"/>
      <w:marTop w:val="0"/>
      <w:marBottom w:val="0"/>
      <w:divBdr>
        <w:top w:val="none" w:sz="0" w:space="0" w:color="auto"/>
        <w:left w:val="none" w:sz="0" w:space="0" w:color="auto"/>
        <w:bottom w:val="none" w:sz="0" w:space="0" w:color="auto"/>
        <w:right w:val="none" w:sz="0" w:space="0" w:color="auto"/>
      </w:divBdr>
      <w:divsChild>
        <w:div w:id="1626961660">
          <w:marLeft w:val="0"/>
          <w:marRight w:val="0"/>
          <w:marTop w:val="0"/>
          <w:marBottom w:val="0"/>
          <w:divBdr>
            <w:top w:val="none" w:sz="0" w:space="0" w:color="auto"/>
            <w:left w:val="none" w:sz="0" w:space="0" w:color="auto"/>
            <w:bottom w:val="none" w:sz="0" w:space="0" w:color="auto"/>
            <w:right w:val="none" w:sz="0" w:space="0" w:color="auto"/>
          </w:divBdr>
        </w:div>
        <w:div w:id="2014916363">
          <w:marLeft w:val="0"/>
          <w:marRight w:val="0"/>
          <w:marTop w:val="0"/>
          <w:marBottom w:val="0"/>
          <w:divBdr>
            <w:top w:val="none" w:sz="0" w:space="0" w:color="auto"/>
            <w:left w:val="none" w:sz="0" w:space="0" w:color="auto"/>
            <w:bottom w:val="none" w:sz="0" w:space="0" w:color="auto"/>
            <w:right w:val="none" w:sz="0" w:space="0" w:color="auto"/>
          </w:divBdr>
        </w:div>
        <w:div w:id="51197057">
          <w:marLeft w:val="0"/>
          <w:marRight w:val="0"/>
          <w:marTop w:val="0"/>
          <w:marBottom w:val="0"/>
          <w:divBdr>
            <w:top w:val="none" w:sz="0" w:space="0" w:color="auto"/>
            <w:left w:val="none" w:sz="0" w:space="0" w:color="auto"/>
            <w:bottom w:val="none" w:sz="0" w:space="0" w:color="auto"/>
            <w:right w:val="none" w:sz="0" w:space="0" w:color="auto"/>
          </w:divBdr>
        </w:div>
      </w:divsChild>
    </w:div>
    <w:div w:id="2097094093">
      <w:bodyDiv w:val="1"/>
      <w:marLeft w:val="0"/>
      <w:marRight w:val="0"/>
      <w:marTop w:val="0"/>
      <w:marBottom w:val="0"/>
      <w:divBdr>
        <w:top w:val="none" w:sz="0" w:space="0" w:color="auto"/>
        <w:left w:val="none" w:sz="0" w:space="0" w:color="auto"/>
        <w:bottom w:val="none" w:sz="0" w:space="0" w:color="auto"/>
        <w:right w:val="none" w:sz="0" w:space="0" w:color="auto"/>
      </w:divBdr>
      <w:divsChild>
        <w:div w:id="1768691177">
          <w:marLeft w:val="0"/>
          <w:marRight w:val="0"/>
          <w:marTop w:val="0"/>
          <w:marBottom w:val="0"/>
          <w:divBdr>
            <w:top w:val="none" w:sz="0" w:space="0" w:color="auto"/>
            <w:left w:val="none" w:sz="0" w:space="0" w:color="auto"/>
            <w:bottom w:val="none" w:sz="0" w:space="0" w:color="auto"/>
            <w:right w:val="none" w:sz="0" w:space="0" w:color="auto"/>
          </w:divBdr>
        </w:div>
        <w:div w:id="956716467">
          <w:marLeft w:val="0"/>
          <w:marRight w:val="0"/>
          <w:marTop w:val="0"/>
          <w:marBottom w:val="0"/>
          <w:divBdr>
            <w:top w:val="none" w:sz="0" w:space="0" w:color="auto"/>
            <w:left w:val="none" w:sz="0" w:space="0" w:color="auto"/>
            <w:bottom w:val="none" w:sz="0" w:space="0" w:color="auto"/>
            <w:right w:val="none" w:sz="0" w:space="0" w:color="auto"/>
          </w:divBdr>
        </w:div>
        <w:div w:id="3653010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imarysinging.com/stand-for-the-right-learn-teach/" TargetMode="External"/><Relationship Id="rId13" Type="http://schemas.openxmlformats.org/officeDocument/2006/relationships/hyperlink" Target="https://www.churchofjesuschrist.org/study/scriptures/bofm/alma/53?lang=eng" TargetMode="External"/><Relationship Id="rId18" Type="http://schemas.openxmlformats.org/officeDocument/2006/relationships/hyperlink" Target="https://www.churchofjesuschrist.org/study/scriptures/bofm/alma/53?lang=eng" TargetMode="External"/><Relationship Id="rId3" Type="http://schemas.openxmlformats.org/officeDocument/2006/relationships/styles" Target="styles.xml"/><Relationship Id="rId21" Type="http://schemas.openxmlformats.org/officeDocument/2006/relationships/hyperlink" Target="http://www.PrimarySinging.com" TargetMode="External"/><Relationship Id="rId7" Type="http://schemas.openxmlformats.org/officeDocument/2006/relationships/endnotes" Target="endnotes.xml"/><Relationship Id="rId12" Type="http://schemas.openxmlformats.org/officeDocument/2006/relationships/hyperlink" Target="https://www.churchofjesuschrist.org/study/scriptures/bofm/alma/53?lang=eng" TargetMode="External"/><Relationship Id="rId17" Type="http://schemas.openxmlformats.org/officeDocument/2006/relationships/hyperlink" Target="https://www.churchofjesuschrist.org/study/scriptures/bofm/alma/53?lang=eng" TargetMode="External"/><Relationship Id="rId2" Type="http://schemas.openxmlformats.org/officeDocument/2006/relationships/numbering" Target="numbering.xml"/><Relationship Id="rId16" Type="http://schemas.openxmlformats.org/officeDocument/2006/relationships/hyperlink" Target="https://www.churchofjesuschrist.org/study/scriptures/bofm/alma/53?lang=eng" TargetMode="External"/><Relationship Id="rId20"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hurchofjesuschrist.org/study/scriptures/bofm/alma/53?lang=en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hurchofjesuschrist.org/study/scriptures/ot/deut/6?lang=eng" TargetMode="External"/><Relationship Id="rId23" Type="http://schemas.openxmlformats.org/officeDocument/2006/relationships/fontTable" Target="fontTable.xml"/><Relationship Id="rId10" Type="http://schemas.openxmlformats.org/officeDocument/2006/relationships/hyperlink" Target="https://www.churchofjesuschrist.org/study/scriptures/ot/deut/6?lang=en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hurchofjesuschrist.org/study/scriptures/ot/deut/6?lang=eng" TargetMode="External"/><Relationship Id="rId14" Type="http://schemas.openxmlformats.org/officeDocument/2006/relationships/hyperlink" Target="https://www.churchofjesuschrist.org/study/scriptures/ot/deut/6?lang=eng" TargetMode="External"/><Relationship Id="rId22" Type="http://schemas.openxmlformats.org/officeDocument/2006/relationships/hyperlink" Target="http://www.PrimarySing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E2D158-6332-487A-82E4-500EFDC20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1130</Words>
  <Characters>6447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I Will Follow god’s plan partner arm swings</vt:lpstr>
    </vt:vector>
  </TitlesOfParts>
  <Company/>
  <LinksUpToDate>false</LinksUpToDate>
  <CharactersWithSpaces>7562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Will Follow god’s plan partner arm swings</dc:title>
  <dc:subject>This lesson plan was created by PrimarySInging.com and is protected material. Do not distribute.</dc:subject>
  <dc:creator>Janel Case</dc:creator>
  <cp:keywords/>
  <dc:description/>
  <cp:lastModifiedBy>Meghann Ferrara</cp:lastModifiedBy>
  <cp:revision>2</cp:revision>
  <cp:lastPrinted>2023-04-25T00:30:00Z</cp:lastPrinted>
  <dcterms:created xsi:type="dcterms:W3CDTF">2023-05-11T21:18:00Z</dcterms:created>
  <dcterms:modified xsi:type="dcterms:W3CDTF">2023-05-11T21:18:00Z</dcterms:modified>
</cp:coreProperties>
</file>